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4372DF" w14:textId="06A1B57E" w:rsidR="00166614" w:rsidRDefault="00166614">
      <w:pPr>
        <w:spacing w:after="0"/>
      </w:pPr>
    </w:p>
    <w:p w14:paraId="1C9AA470" w14:textId="77777777" w:rsidR="00166614" w:rsidRPr="00E62DE2" w:rsidRDefault="00000000" w:rsidP="00E62DE2">
      <w:pPr>
        <w:spacing w:after="0"/>
        <w:jc w:val="center"/>
        <w:rPr>
          <w:lang w:val="ru-RU"/>
        </w:rPr>
      </w:pPr>
      <w:r w:rsidRPr="00E62DE2">
        <w:rPr>
          <w:b/>
          <w:color w:val="000000"/>
          <w:sz w:val="28"/>
          <w:lang w:val="ru-RU"/>
        </w:rPr>
        <w:t>Об утверждении Правил проведения камерального контроля</w:t>
      </w:r>
    </w:p>
    <w:p w14:paraId="73A324D7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Приказ Министра финансов Республики Казахстан от 30 ноября 2015 года № 598. Зарегистрирован в Министерстве юстиции Республики Казахстан 29 декабря 2015 года № 12599.</w:t>
      </w:r>
    </w:p>
    <w:p w14:paraId="54C9493C" w14:textId="77777777" w:rsidR="00166614" w:rsidRPr="00E62DE2" w:rsidRDefault="00000000">
      <w:pPr>
        <w:spacing w:after="0"/>
        <w:jc w:val="both"/>
        <w:rPr>
          <w:lang w:val="ru-RU"/>
        </w:rPr>
      </w:pPr>
      <w:bookmarkStart w:id="0" w:name="z1"/>
      <w:r w:rsidRPr="00E62DE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В соответствии с подпунктом 9) статьи 14 Закона Республики Казахстан "О государственном аудите и финансовом контроле" </w:t>
      </w:r>
      <w:r w:rsidRPr="00E62DE2">
        <w:rPr>
          <w:b/>
          <w:color w:val="000000"/>
          <w:sz w:val="28"/>
          <w:lang w:val="ru-RU"/>
        </w:rPr>
        <w:t>ПРИКАЗЫВАЮ</w:t>
      </w:r>
      <w:r w:rsidRPr="00E62DE2">
        <w:rPr>
          <w:color w:val="000000"/>
          <w:sz w:val="28"/>
          <w:lang w:val="ru-RU"/>
        </w:rPr>
        <w:t>:</w:t>
      </w:r>
    </w:p>
    <w:p w14:paraId="55E79420" w14:textId="04BC63AA" w:rsidR="00166614" w:rsidRPr="00E62DE2" w:rsidRDefault="00000000">
      <w:pPr>
        <w:spacing w:after="0"/>
        <w:jc w:val="both"/>
        <w:rPr>
          <w:lang w:val="ru-RU"/>
        </w:rPr>
      </w:pPr>
      <w:bookmarkStart w:id="1" w:name="z2"/>
      <w:bookmarkEnd w:id="0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1. Утвердить прилагаемые Правила проведения камерального контроля.</w:t>
      </w:r>
    </w:p>
    <w:p w14:paraId="302A6C9D" w14:textId="77777777" w:rsidR="00166614" w:rsidRPr="00E62DE2" w:rsidRDefault="00000000">
      <w:pPr>
        <w:spacing w:after="0"/>
        <w:jc w:val="both"/>
        <w:rPr>
          <w:lang w:val="ru-RU"/>
        </w:rPr>
      </w:pPr>
      <w:bookmarkStart w:id="2" w:name="z3"/>
      <w:bookmarkEnd w:id="1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2. Департаменту методологии бухгалтерского учета и аудита Министерства финансов Республики Казахстан (Бектурова А.Т.) в установленном законодательством порядке обеспечить:</w:t>
      </w:r>
    </w:p>
    <w:p w14:paraId="66958678" w14:textId="77777777" w:rsidR="00166614" w:rsidRPr="00E62DE2" w:rsidRDefault="00000000">
      <w:pPr>
        <w:spacing w:after="0"/>
        <w:jc w:val="both"/>
        <w:rPr>
          <w:lang w:val="ru-RU"/>
        </w:rPr>
      </w:pPr>
      <w:bookmarkStart w:id="3" w:name="z11"/>
      <w:bookmarkEnd w:id="2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1) государственную регистрацию настоящего приказа в Министерстве юстиции Республики Казахстан;</w:t>
      </w:r>
    </w:p>
    <w:p w14:paraId="115495B8" w14:textId="77777777" w:rsidR="00166614" w:rsidRPr="00E62DE2" w:rsidRDefault="00000000">
      <w:pPr>
        <w:spacing w:after="0"/>
        <w:jc w:val="both"/>
        <w:rPr>
          <w:lang w:val="ru-RU"/>
        </w:rPr>
      </w:pPr>
      <w:bookmarkStart w:id="4" w:name="z12"/>
      <w:bookmarkEnd w:id="3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2) в течение десяти календарных дней после государственной регистрации настоящего приказа его направление на официальное опубликование в периодических печатных изданиях и информационно-правовой системе "Әділет";</w:t>
      </w:r>
    </w:p>
    <w:p w14:paraId="75006B70" w14:textId="77777777" w:rsidR="00166614" w:rsidRPr="00E62DE2" w:rsidRDefault="00000000">
      <w:pPr>
        <w:spacing w:after="0"/>
        <w:jc w:val="both"/>
        <w:rPr>
          <w:lang w:val="ru-RU"/>
        </w:rPr>
      </w:pPr>
      <w:bookmarkStart w:id="5" w:name="z13"/>
      <w:bookmarkEnd w:id="4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3) размещение настоящего приказа на интернет - ресурсе Министерства финансов Республики Казахстан.</w:t>
      </w:r>
    </w:p>
    <w:p w14:paraId="2C269F59" w14:textId="77777777" w:rsidR="00166614" w:rsidRPr="00E62DE2" w:rsidRDefault="00000000">
      <w:pPr>
        <w:spacing w:after="0"/>
        <w:jc w:val="both"/>
        <w:rPr>
          <w:lang w:val="ru-RU"/>
        </w:rPr>
      </w:pPr>
      <w:bookmarkStart w:id="6" w:name="z4"/>
      <w:bookmarkEnd w:id="5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3. Настоящий приказ вводится в действие со дня его государственной регистрации.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166614" w14:paraId="179C83FA" w14:textId="77777777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"/>
          <w:p w14:paraId="60BBF651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Министр финансов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E56B3A" w14:textId="77777777" w:rsidR="00166614" w:rsidRDefault="00166614">
            <w:pPr>
              <w:spacing w:after="20"/>
              <w:ind w:left="20"/>
              <w:jc w:val="both"/>
            </w:pPr>
          </w:p>
          <w:p w14:paraId="6D4F55D3" w14:textId="77777777" w:rsidR="00166614" w:rsidRDefault="00166614">
            <w:pPr>
              <w:spacing w:after="20"/>
              <w:ind w:left="20"/>
              <w:jc w:val="both"/>
            </w:pPr>
          </w:p>
        </w:tc>
      </w:tr>
      <w:tr w:rsidR="00166614" w14:paraId="4791E1D0" w14:textId="77777777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7FDF44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Республики Казахстан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A51E8D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Б. Султанов</w:t>
            </w:r>
          </w:p>
        </w:tc>
      </w:tr>
    </w:tbl>
    <w:p w14:paraId="4290B331" w14:textId="77777777" w:rsidR="00166614" w:rsidRDefault="00000000">
      <w:pPr>
        <w:spacing w:after="0"/>
      </w:pPr>
      <w:r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8"/>
        <w:gridCol w:w="3789"/>
      </w:tblGrid>
      <w:tr w:rsidR="00166614" w:rsidRPr="00E62DE2" w14:paraId="2C42E674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373558" w14:textId="77777777" w:rsidR="00166614" w:rsidRDefault="0000000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0642F1" w14:textId="77777777" w:rsidR="00166614" w:rsidRPr="00E62DE2" w:rsidRDefault="00000000">
            <w:pPr>
              <w:spacing w:after="0"/>
              <w:jc w:val="center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Утверждены</w:t>
            </w:r>
            <w:r w:rsidRPr="00E62DE2">
              <w:rPr>
                <w:lang w:val="ru-RU"/>
              </w:rPr>
              <w:br/>
            </w:r>
            <w:r w:rsidRPr="00E62DE2">
              <w:rPr>
                <w:color w:val="000000"/>
                <w:sz w:val="20"/>
                <w:lang w:val="ru-RU"/>
              </w:rPr>
              <w:t>приказом</w:t>
            </w:r>
            <w:r w:rsidRPr="00E62DE2">
              <w:rPr>
                <w:lang w:val="ru-RU"/>
              </w:rPr>
              <w:br/>
            </w:r>
            <w:r w:rsidRPr="00E62DE2">
              <w:rPr>
                <w:color w:val="000000"/>
                <w:sz w:val="20"/>
                <w:lang w:val="ru-RU"/>
              </w:rPr>
              <w:t>Министра финансов</w:t>
            </w:r>
            <w:r w:rsidRPr="00E62DE2">
              <w:rPr>
                <w:lang w:val="ru-RU"/>
              </w:rPr>
              <w:br/>
            </w:r>
            <w:r w:rsidRPr="00E62DE2">
              <w:rPr>
                <w:color w:val="000000"/>
                <w:sz w:val="20"/>
                <w:lang w:val="ru-RU"/>
              </w:rPr>
              <w:t>Республики Казахстан</w:t>
            </w:r>
            <w:r w:rsidRPr="00E62DE2">
              <w:rPr>
                <w:lang w:val="ru-RU"/>
              </w:rPr>
              <w:br/>
            </w:r>
            <w:r w:rsidRPr="00E62DE2">
              <w:rPr>
                <w:color w:val="000000"/>
                <w:sz w:val="20"/>
                <w:lang w:val="ru-RU"/>
              </w:rPr>
              <w:t>от 30 ноября 2015 года № 598</w:t>
            </w:r>
          </w:p>
        </w:tc>
      </w:tr>
    </w:tbl>
    <w:p w14:paraId="1D8FADE2" w14:textId="77777777" w:rsidR="00166614" w:rsidRPr="00E62DE2" w:rsidRDefault="00000000">
      <w:pPr>
        <w:spacing w:after="0"/>
        <w:rPr>
          <w:lang w:val="ru-RU"/>
        </w:rPr>
      </w:pPr>
      <w:bookmarkStart w:id="7" w:name="z6"/>
      <w:r w:rsidRPr="00E62DE2">
        <w:rPr>
          <w:b/>
          <w:color w:val="000000"/>
          <w:lang w:val="ru-RU"/>
        </w:rPr>
        <w:t xml:space="preserve"> Правила проведения камерального контроля</w:t>
      </w:r>
    </w:p>
    <w:p w14:paraId="43F854F3" w14:textId="4A482FC6" w:rsidR="00166614" w:rsidRPr="00E62DE2" w:rsidRDefault="00000000">
      <w:pPr>
        <w:spacing w:after="0"/>
        <w:rPr>
          <w:lang w:val="ru-RU"/>
        </w:rPr>
      </w:pPr>
      <w:bookmarkStart w:id="8" w:name="z14"/>
      <w:bookmarkEnd w:id="7"/>
      <w:r w:rsidRPr="00E62DE2">
        <w:rPr>
          <w:b/>
          <w:color w:val="000000"/>
          <w:lang w:val="ru-RU"/>
        </w:rPr>
        <w:t>Глава 1. Общие положения</w:t>
      </w:r>
    </w:p>
    <w:p w14:paraId="28DFC978" w14:textId="77777777" w:rsidR="00166614" w:rsidRPr="00E62DE2" w:rsidRDefault="00000000">
      <w:pPr>
        <w:spacing w:after="0"/>
        <w:jc w:val="both"/>
        <w:rPr>
          <w:lang w:val="ru-RU"/>
        </w:rPr>
      </w:pPr>
      <w:bookmarkStart w:id="9" w:name="z15"/>
      <w:bookmarkEnd w:id="8"/>
      <w:r w:rsidRPr="00E62DE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1. Настоящие Правила проведения камерального контроля (далее – Правила) разработаны в соответствии с подпунктом 9) статьи 14 Закона Республики Казахстан "О государственном аудите и финансовом контроле" (далее – Закон) и определяют порядок проведения камерального контроля.</w:t>
      </w:r>
    </w:p>
    <w:p w14:paraId="2C40B63E" w14:textId="77777777" w:rsidR="00166614" w:rsidRPr="00E62DE2" w:rsidRDefault="00000000">
      <w:pPr>
        <w:spacing w:after="0"/>
        <w:jc w:val="both"/>
        <w:rPr>
          <w:lang w:val="ru-RU"/>
        </w:rPr>
      </w:pPr>
      <w:bookmarkStart w:id="10" w:name="z16"/>
      <w:bookmarkEnd w:id="9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2. В Правилах используются следующие основные понятия:</w:t>
      </w:r>
    </w:p>
    <w:p w14:paraId="499C4476" w14:textId="77777777" w:rsidR="00166614" w:rsidRPr="00E62DE2" w:rsidRDefault="00000000">
      <w:pPr>
        <w:spacing w:after="0"/>
        <w:jc w:val="both"/>
        <w:rPr>
          <w:lang w:val="ru-RU"/>
        </w:rPr>
      </w:pPr>
      <w:bookmarkStart w:id="11" w:name="z17"/>
      <w:bookmarkEnd w:id="10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1) камеральный контроль – иная форма контроля, осуществляемая территориальным подразделением ведомства уполномоченного органа по </w:t>
      </w:r>
      <w:r w:rsidRPr="00E62DE2">
        <w:rPr>
          <w:color w:val="000000"/>
          <w:sz w:val="28"/>
          <w:lang w:val="ru-RU"/>
        </w:rPr>
        <w:lastRenderedPageBreak/>
        <w:t>внутреннему государственному аудиту без посещения объекта государственного аудита и финансового контроля (далее – объект государственного аудита) на основе анализа и сопоставления данных информационных систем, а также сведений о деятельности объектов государственного аудита;</w:t>
      </w:r>
    </w:p>
    <w:p w14:paraId="0AFB37D7" w14:textId="77777777" w:rsidR="00166614" w:rsidRPr="00E62DE2" w:rsidRDefault="00000000">
      <w:pPr>
        <w:spacing w:after="0"/>
        <w:jc w:val="both"/>
        <w:rPr>
          <w:lang w:val="ru-RU"/>
        </w:rPr>
      </w:pPr>
      <w:bookmarkStart w:id="12" w:name="z18"/>
      <w:bookmarkEnd w:id="11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2) профиль рисков камерального контроля (далее – профиль риска) – совокупность условий выбора данных, определенная путем анализа сведений о деятельности объектов государственного аудита и разрабатываемая с целью выявления определенных нарушений;</w:t>
      </w:r>
    </w:p>
    <w:p w14:paraId="6299E5D5" w14:textId="77777777" w:rsidR="00166614" w:rsidRPr="00E62DE2" w:rsidRDefault="00000000">
      <w:pPr>
        <w:spacing w:after="0"/>
        <w:jc w:val="both"/>
        <w:rPr>
          <w:lang w:val="ru-RU"/>
        </w:rPr>
      </w:pPr>
      <w:bookmarkStart w:id="13" w:name="z19"/>
      <w:bookmarkEnd w:id="12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3) веб-портал государственных закупок (далее – веб-портал) – информационная система государственного органа, предоставляющая единую точку доступа к электронным услугам государственных закупок;</w:t>
      </w:r>
    </w:p>
    <w:p w14:paraId="4512F518" w14:textId="77777777" w:rsidR="00166614" w:rsidRPr="00E62DE2" w:rsidRDefault="00000000">
      <w:pPr>
        <w:spacing w:after="0"/>
        <w:jc w:val="both"/>
        <w:rPr>
          <w:lang w:val="ru-RU"/>
        </w:rPr>
      </w:pPr>
      <w:bookmarkStart w:id="14" w:name="z20"/>
      <w:bookmarkEnd w:id="13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4) риск – вероятность несоблюдения бюджетного и иного законодательства Республики Казахстан, неблагоприятного воздействия события или действия на объект и предмет государственного аудита, которая приведет к финансовым нарушениям, хищениям (растрате) бюджетных средств и нанесению экономического ущерба государству, а также вероятность недостижения или неисполнения в полном объеме целевых индикаторов и показателей, предусмотренных в программных документах и стратегических планах государственных органов;</w:t>
      </w:r>
    </w:p>
    <w:p w14:paraId="035175F6" w14:textId="77777777" w:rsidR="00166614" w:rsidRPr="00E62DE2" w:rsidRDefault="00000000">
      <w:pPr>
        <w:spacing w:after="0"/>
        <w:jc w:val="both"/>
        <w:rPr>
          <w:lang w:val="ru-RU"/>
        </w:rPr>
      </w:pPr>
      <w:bookmarkStart w:id="15" w:name="z21"/>
      <w:bookmarkEnd w:id="14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5) система управления рисками – система администрирования, обеспечивающая формирование перечня объектов государственного аудита на соответствующий год и проведение государственного аудита, иной деятельности органов государственного аудита и финансового контроля, базирующаяся на принципах выборочности, оптимального распределения ресурсов на наиболее приоритетных направлениях государственного аудита, включающая в себя всесторонний анализ совокупности имеющихся рисков, их идентификацию и оценку, выработку и принятие мер реагирования, мониторинг эффективности результатов принятых мер;</w:t>
      </w:r>
    </w:p>
    <w:p w14:paraId="6727027B" w14:textId="77777777" w:rsidR="00166614" w:rsidRPr="00E62DE2" w:rsidRDefault="00000000">
      <w:pPr>
        <w:spacing w:after="0"/>
        <w:jc w:val="both"/>
        <w:rPr>
          <w:lang w:val="ru-RU"/>
        </w:rPr>
      </w:pPr>
      <w:bookmarkStart w:id="16" w:name="z22"/>
      <w:bookmarkEnd w:id="15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6) уполномоченный орган по внутреннему государственному аудиту (далее – уполномоченный орган) – центральный исполнительный орган Республики Казахстан, осуществляющий руководство и межотраслевую координацию в сфере внутреннего государственного аудита и финансового контроля, государственных закупок, аудиторской деятельности, бухгалтерского учета и финансовой отчетности в пределах, предусмотренных законодательством;</w:t>
      </w:r>
    </w:p>
    <w:p w14:paraId="5E9717A7" w14:textId="77777777" w:rsidR="00166614" w:rsidRPr="00E62DE2" w:rsidRDefault="00000000">
      <w:pPr>
        <w:spacing w:after="0"/>
        <w:jc w:val="both"/>
        <w:rPr>
          <w:lang w:val="ru-RU"/>
        </w:rPr>
      </w:pPr>
      <w:bookmarkStart w:id="17" w:name="z23"/>
      <w:bookmarkEnd w:id="16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7) ведомство уполномоченного органа по внутреннему государственному аудиту (далее – ведомство уполномоченного органа) – ведомство уполномоченного органа, осуществляющее в пределах компетенции </w:t>
      </w:r>
      <w:r w:rsidRPr="00E62DE2">
        <w:rPr>
          <w:color w:val="000000"/>
          <w:sz w:val="28"/>
          <w:lang w:val="ru-RU"/>
        </w:rPr>
        <w:lastRenderedPageBreak/>
        <w:t>реализационные и контрольные функции в сфере внутреннего государственного аудита и финансового контроля, государственных закупок, государственного имущества, аудиторской деятельности, бухгалтерского учета и финансовой отчетности.</w:t>
      </w:r>
    </w:p>
    <w:p w14:paraId="657352E2" w14:textId="77777777" w:rsidR="00166614" w:rsidRPr="00E62DE2" w:rsidRDefault="00000000">
      <w:pPr>
        <w:spacing w:after="0"/>
        <w:jc w:val="both"/>
        <w:rPr>
          <w:lang w:val="ru-RU"/>
        </w:rPr>
      </w:pPr>
      <w:bookmarkStart w:id="18" w:name="z24"/>
      <w:bookmarkEnd w:id="17"/>
      <w:r w:rsidRPr="00E62DE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3. Не указанные в пункте 2 понятия, используемые в настоящих Правилах, применяются в значениях, определяемых Бюджетным кодексом Республики Казахстан, Административным процедурно-процессуальным Кодексом Республики Казахстан, Законом и иным законодательством Республики Казахстан.</w:t>
      </w:r>
    </w:p>
    <w:p w14:paraId="143F938D" w14:textId="77777777" w:rsidR="00166614" w:rsidRPr="00E62DE2" w:rsidRDefault="00000000">
      <w:pPr>
        <w:spacing w:after="0"/>
        <w:jc w:val="both"/>
        <w:rPr>
          <w:lang w:val="ru-RU"/>
        </w:rPr>
      </w:pPr>
      <w:bookmarkStart w:id="19" w:name="z25"/>
      <w:bookmarkEnd w:id="18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4. Целью камерального контроля является своевременное пресечение и недопущение нарушений, предоставление объекту государственного аудита права самостоятельного устранения нарушений, выявленных по результатам камерального контроля и снижение административной нагрузки на объекты государственного аудита.</w:t>
      </w:r>
    </w:p>
    <w:p w14:paraId="660C4DD4" w14:textId="77777777" w:rsidR="00166614" w:rsidRPr="00E62DE2" w:rsidRDefault="00000000">
      <w:pPr>
        <w:spacing w:after="0"/>
        <w:rPr>
          <w:lang w:val="ru-RU"/>
        </w:rPr>
      </w:pPr>
      <w:bookmarkStart w:id="20" w:name="z26"/>
      <w:bookmarkEnd w:id="19"/>
      <w:r w:rsidRPr="00E62DE2">
        <w:rPr>
          <w:b/>
          <w:color w:val="000000"/>
          <w:lang w:val="ru-RU"/>
        </w:rPr>
        <w:t xml:space="preserve"> Глава 2. Порядок проведения камерального контроля</w:t>
      </w:r>
    </w:p>
    <w:p w14:paraId="0112B468" w14:textId="77777777" w:rsidR="00166614" w:rsidRPr="00E62DE2" w:rsidRDefault="00000000">
      <w:pPr>
        <w:spacing w:after="0"/>
        <w:jc w:val="both"/>
        <w:rPr>
          <w:lang w:val="ru-RU"/>
        </w:rPr>
      </w:pPr>
      <w:bookmarkStart w:id="21" w:name="z27"/>
      <w:bookmarkEnd w:id="20"/>
      <w:r w:rsidRPr="00E62DE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5. Камеральный контроль проводится территориальным подразделением ведомства уполномоченного органа (далее – территориальное подразделение) на постоянной основе в соответствии с подпунктом 3) статьи 14 Закона и подпункта 5) статьи 16 Закона Республики Казахстан "О государственных закупках" (далее – Закон о государственных закупках) без посещения объекта государственного аудита путем сопоставления сведений, полученных из различных источников информации, по деятельности объектов государственного аудита, а также по результатам применения системы управления рисками.</w:t>
      </w:r>
    </w:p>
    <w:p w14:paraId="459FACF5" w14:textId="77777777" w:rsidR="00166614" w:rsidRPr="00E62DE2" w:rsidRDefault="00000000">
      <w:pPr>
        <w:spacing w:after="0"/>
        <w:jc w:val="both"/>
        <w:rPr>
          <w:lang w:val="ru-RU"/>
        </w:rPr>
      </w:pPr>
      <w:bookmarkStart w:id="22" w:name="z28"/>
      <w:bookmarkEnd w:id="21"/>
      <w:r w:rsidRPr="00E62DE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6. Выявление нарушений в ходе проведения камерального контроля осуществляется в соответствии с перечнем профилей рисков камерального контроля, приведенным в приложении 1 к настоящим Правилам.</w:t>
      </w:r>
    </w:p>
    <w:p w14:paraId="19BB0F2B" w14:textId="77777777" w:rsidR="00166614" w:rsidRPr="00E62DE2" w:rsidRDefault="00000000">
      <w:pPr>
        <w:spacing w:after="0"/>
        <w:jc w:val="both"/>
        <w:rPr>
          <w:lang w:val="ru-RU"/>
        </w:rPr>
      </w:pPr>
      <w:bookmarkStart w:id="23" w:name="z29"/>
      <w:bookmarkEnd w:id="22"/>
      <w:r w:rsidRPr="00E62DE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7. Меры реагирования камерального контроля предусмотрены пунктом 4 статьи 30 Закона.</w:t>
      </w:r>
    </w:p>
    <w:p w14:paraId="3841B399" w14:textId="77777777" w:rsidR="00166614" w:rsidRPr="00E62DE2" w:rsidRDefault="00000000">
      <w:pPr>
        <w:spacing w:after="0"/>
        <w:jc w:val="both"/>
        <w:rPr>
          <w:lang w:val="ru-RU"/>
        </w:rPr>
      </w:pPr>
      <w:bookmarkStart w:id="24" w:name="z30"/>
      <w:bookmarkEnd w:id="23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8. Камеральный контроль процедур государственных закупок проводится до заключения договоров о государственных закупках.</w:t>
      </w:r>
    </w:p>
    <w:p w14:paraId="4B93B94A" w14:textId="77777777" w:rsidR="00166614" w:rsidRPr="00E62DE2" w:rsidRDefault="00000000">
      <w:pPr>
        <w:spacing w:after="0"/>
        <w:jc w:val="both"/>
        <w:rPr>
          <w:lang w:val="ru-RU"/>
        </w:rPr>
      </w:pPr>
      <w:bookmarkStart w:id="25" w:name="z31"/>
      <w:bookmarkEnd w:id="24"/>
      <w:r w:rsidRPr="00E62DE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9. При установлении нарушений после заключения договоров о государственных закупках проводится электронный государственный аудит в соответствии с пунктом 6 статьи 17 Закона или государственный аудит в соответствии с подпунктом 3) пункта 5 статьи 18 Закона.</w:t>
      </w:r>
    </w:p>
    <w:p w14:paraId="7D383B5F" w14:textId="77777777" w:rsidR="00166614" w:rsidRPr="00E62DE2" w:rsidRDefault="00000000">
      <w:pPr>
        <w:spacing w:after="0"/>
        <w:jc w:val="both"/>
        <w:rPr>
          <w:lang w:val="ru-RU"/>
        </w:rPr>
      </w:pPr>
      <w:bookmarkStart w:id="26" w:name="z32"/>
      <w:bookmarkEnd w:id="25"/>
      <w:r w:rsidRPr="00E62DE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10. При выявлении нарушений по результатам камерального контроля территориальным подразделением оформляется и направляется объектам государственного аудита уведомление об устранении нарушений, выявленных </w:t>
      </w:r>
      <w:r w:rsidRPr="00E62DE2">
        <w:rPr>
          <w:color w:val="000000"/>
          <w:sz w:val="28"/>
          <w:lang w:val="ru-RU"/>
        </w:rPr>
        <w:lastRenderedPageBreak/>
        <w:t>по результатам камерального контроля, по форме согласно приложению 2 к настоящим Правилам (далее – уведомление) с приложением описания выявленных нарушений, и автоматически регистрируется на веб-портале.</w:t>
      </w:r>
    </w:p>
    <w:p w14:paraId="714AB680" w14:textId="77777777" w:rsidR="00166614" w:rsidRPr="00E62DE2" w:rsidRDefault="00000000">
      <w:pPr>
        <w:spacing w:after="0"/>
        <w:jc w:val="both"/>
        <w:rPr>
          <w:lang w:val="ru-RU"/>
        </w:rPr>
      </w:pPr>
      <w:bookmarkStart w:id="27" w:name="z33"/>
      <w:bookmarkEnd w:id="26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11. Уведомление направляется объекту государственного аудита посредством веб-портала в срок не позднее пяти рабочих дней со дня выявления нарушений.</w:t>
      </w:r>
    </w:p>
    <w:p w14:paraId="5A484A9A" w14:textId="77777777" w:rsidR="00166614" w:rsidRPr="00E62DE2" w:rsidRDefault="00000000">
      <w:pPr>
        <w:spacing w:after="0"/>
        <w:jc w:val="both"/>
        <w:rPr>
          <w:lang w:val="ru-RU"/>
        </w:rPr>
      </w:pPr>
      <w:bookmarkStart w:id="28" w:name="z34"/>
      <w:bookmarkEnd w:id="27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12. Уведомление исполняется объектом государственного аудита в течение десяти рабочих дней со дня, следующего за днем его вручения (получения) объекту государственного аудита.</w:t>
      </w:r>
    </w:p>
    <w:p w14:paraId="2262EAC3" w14:textId="77777777" w:rsidR="00166614" w:rsidRPr="00E62DE2" w:rsidRDefault="00000000">
      <w:pPr>
        <w:spacing w:after="0"/>
        <w:jc w:val="both"/>
        <w:rPr>
          <w:lang w:val="ru-RU"/>
        </w:rPr>
      </w:pPr>
      <w:bookmarkStart w:id="29" w:name="z35"/>
      <w:bookmarkEnd w:id="28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При самостоятельном устранении нарушений, выявленных по результатам камерального контроля, в течение десяти рабочих дней со дня, следующего за днем вручения объекту государственного аудита уведомления, должностное лицо не подлежит привлечению к административной ответственности.</w:t>
      </w:r>
    </w:p>
    <w:p w14:paraId="47D4F522" w14:textId="77777777" w:rsidR="00166614" w:rsidRPr="00E62DE2" w:rsidRDefault="00000000">
      <w:pPr>
        <w:spacing w:after="0"/>
        <w:jc w:val="both"/>
        <w:rPr>
          <w:lang w:val="ru-RU"/>
        </w:rPr>
      </w:pPr>
      <w:bookmarkStart w:id="30" w:name="z36"/>
      <w:bookmarkEnd w:id="29"/>
      <w:r w:rsidRPr="00E62DE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13. Элементы камерального контроля государственных закупок и способы устранения нарушений, указанных в уведомлении, отражены в приложении 3 к настоящим Правилам.</w:t>
      </w:r>
    </w:p>
    <w:p w14:paraId="4FCCFF54" w14:textId="77777777" w:rsidR="00166614" w:rsidRDefault="00000000">
      <w:pPr>
        <w:spacing w:after="0"/>
        <w:jc w:val="both"/>
      </w:pPr>
      <w:bookmarkStart w:id="31" w:name="z37"/>
      <w:bookmarkEnd w:id="30"/>
      <w:r w:rsidRPr="00E62DE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Информация об исполнении уведомления (при необходимости с приложением подтверждающих документов) представляется объектом государственного аудита посредством веб-портала в территориальное подразделение, направившее уведомление, по форме согласно приложению </w:t>
      </w:r>
      <w:r>
        <w:rPr>
          <w:color w:val="000000"/>
          <w:sz w:val="28"/>
        </w:rPr>
        <w:t>4 к настоящим Правилам.</w:t>
      </w:r>
    </w:p>
    <w:p w14:paraId="066C1B87" w14:textId="77777777" w:rsidR="00166614" w:rsidRPr="00E62DE2" w:rsidRDefault="00000000">
      <w:pPr>
        <w:spacing w:after="0"/>
        <w:jc w:val="both"/>
        <w:rPr>
          <w:lang w:val="ru-RU"/>
        </w:rPr>
      </w:pPr>
      <w:bookmarkStart w:id="32" w:name="z210"/>
      <w:bookmarkEnd w:id="31"/>
      <w:r>
        <w:rPr>
          <w:color w:val="000000"/>
          <w:sz w:val="28"/>
        </w:rPr>
        <w:t xml:space="preserve">      </w:t>
      </w:r>
      <w:r w:rsidRPr="00E62DE2">
        <w:rPr>
          <w:color w:val="000000"/>
          <w:sz w:val="28"/>
          <w:lang w:val="ru-RU"/>
        </w:rPr>
        <w:t>13-1. Подтверждение исполнения уведомления осуществляется посредством веб-портала территориальными подразделениями ведомства не позднее трех рабочих дней со дня поступления информации от объекта по исполнению уведомления.</w:t>
      </w:r>
    </w:p>
    <w:p w14:paraId="56DA0467" w14:textId="77777777" w:rsidR="00166614" w:rsidRPr="00E62DE2" w:rsidRDefault="00000000">
      <w:pPr>
        <w:spacing w:after="0"/>
        <w:jc w:val="both"/>
        <w:rPr>
          <w:lang w:val="ru-RU"/>
        </w:rPr>
      </w:pPr>
      <w:bookmarkStart w:id="33" w:name="z38"/>
      <w:bookmarkEnd w:id="32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14. Камеральный контроль на своевременность и полноту размещения годового плана государственных закупок проводится по истечении пятнадцати рабочих дней со дня утверждения (уточнения) соответствующего бюджета (плана развития) или индивидуального плана финансирования.</w:t>
      </w:r>
    </w:p>
    <w:p w14:paraId="04E7DAA2" w14:textId="77777777" w:rsidR="00166614" w:rsidRPr="00E62DE2" w:rsidRDefault="00000000">
      <w:pPr>
        <w:spacing w:after="0"/>
        <w:jc w:val="both"/>
        <w:rPr>
          <w:lang w:val="ru-RU"/>
        </w:rPr>
      </w:pPr>
      <w:bookmarkStart w:id="34" w:name="z39"/>
      <w:bookmarkEnd w:id="33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Камеральный контроль предварительного годового плана государственных закупок проводится по истечении пятнадцати рабочих дней со дня вынесения положительного предложения соответствующей бюджетной комиссии до утверждения (уточнения) соответствующего бюджета.</w:t>
      </w:r>
    </w:p>
    <w:p w14:paraId="4DBB2BF4" w14:textId="77777777" w:rsidR="00166614" w:rsidRPr="00E62DE2" w:rsidRDefault="00000000">
      <w:pPr>
        <w:spacing w:after="0"/>
        <w:jc w:val="both"/>
        <w:rPr>
          <w:lang w:val="ru-RU"/>
        </w:rPr>
      </w:pPr>
      <w:bookmarkStart w:id="35" w:name="z40"/>
      <w:bookmarkEnd w:id="34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15. Камеральный контроль государственных закупок способом запроса ценовых предложений проводится со дня размещения на веб-портале сведений о проводимых государственных закупках способом запроса ценовых предложений до заключения договора о государственных закупках.</w:t>
      </w:r>
    </w:p>
    <w:p w14:paraId="209204D6" w14:textId="77777777" w:rsidR="00166614" w:rsidRPr="00E62DE2" w:rsidRDefault="00000000">
      <w:pPr>
        <w:spacing w:after="0"/>
        <w:jc w:val="both"/>
        <w:rPr>
          <w:lang w:val="ru-RU"/>
        </w:rPr>
      </w:pPr>
      <w:bookmarkStart w:id="36" w:name="z41"/>
      <w:bookmarkEnd w:id="35"/>
      <w:r>
        <w:rPr>
          <w:color w:val="000000"/>
          <w:sz w:val="28"/>
        </w:rPr>
        <w:lastRenderedPageBreak/>
        <w:t>     </w:t>
      </w:r>
      <w:r w:rsidRPr="00E62DE2">
        <w:rPr>
          <w:color w:val="000000"/>
          <w:sz w:val="28"/>
          <w:lang w:val="ru-RU"/>
        </w:rPr>
        <w:t xml:space="preserve"> 16. Камеральный контроль государственных закупок способами из одного источника путем прямого заключения договора о государственных закупках и (или) через товарные биржи проводится не позднее пяти рабочих дней со дня направления проекта договора о государственной закупке на подписание потенциальному поставщику.</w:t>
      </w:r>
    </w:p>
    <w:p w14:paraId="1CD04D60" w14:textId="77777777" w:rsidR="00166614" w:rsidRPr="00E62DE2" w:rsidRDefault="00000000">
      <w:pPr>
        <w:spacing w:after="0"/>
        <w:jc w:val="both"/>
        <w:rPr>
          <w:lang w:val="ru-RU"/>
        </w:rPr>
      </w:pPr>
      <w:bookmarkStart w:id="37" w:name="z42"/>
      <w:bookmarkEnd w:id="36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17. Камеральный контроль государственных закупок способом конкурса (аукциона) проводится по следующим направлениям:</w:t>
      </w:r>
    </w:p>
    <w:p w14:paraId="7E352839" w14:textId="77777777" w:rsidR="00166614" w:rsidRPr="00E62DE2" w:rsidRDefault="00000000">
      <w:pPr>
        <w:spacing w:after="0"/>
        <w:jc w:val="both"/>
        <w:rPr>
          <w:lang w:val="ru-RU"/>
        </w:rPr>
      </w:pPr>
      <w:bookmarkStart w:id="38" w:name="z43"/>
      <w:bookmarkEnd w:id="37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1) первое направление:</w:t>
      </w:r>
    </w:p>
    <w:p w14:paraId="5855166E" w14:textId="77777777" w:rsidR="00166614" w:rsidRPr="00E62DE2" w:rsidRDefault="00000000">
      <w:pPr>
        <w:spacing w:after="0"/>
        <w:jc w:val="both"/>
        <w:rPr>
          <w:lang w:val="ru-RU"/>
        </w:rPr>
      </w:pPr>
      <w:bookmarkStart w:id="39" w:name="z44"/>
      <w:bookmarkEnd w:id="38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со дня объявления конкурса (аукциона) до окончания срока приема замечаний в период предварительного обсуждения проекта конкурсной документации (аукционной документации);</w:t>
      </w:r>
    </w:p>
    <w:p w14:paraId="534A6063" w14:textId="77777777" w:rsidR="00166614" w:rsidRPr="00E62DE2" w:rsidRDefault="00000000">
      <w:pPr>
        <w:spacing w:after="0"/>
        <w:jc w:val="both"/>
        <w:rPr>
          <w:lang w:val="ru-RU"/>
        </w:rPr>
      </w:pPr>
      <w:bookmarkStart w:id="40" w:name="z45"/>
      <w:bookmarkEnd w:id="39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в течение десяти календарных дней со дня размещения текста объявления об осуществлении государственных закупок способом конкурса, при предварительном обсуждении проекта конкурсной документации не осуществляется;</w:t>
      </w:r>
    </w:p>
    <w:p w14:paraId="67609B6A" w14:textId="77777777" w:rsidR="00166614" w:rsidRPr="00E62DE2" w:rsidRDefault="00000000">
      <w:pPr>
        <w:spacing w:after="0"/>
        <w:jc w:val="both"/>
        <w:rPr>
          <w:lang w:val="ru-RU"/>
        </w:rPr>
      </w:pPr>
      <w:bookmarkStart w:id="41" w:name="z46"/>
      <w:bookmarkEnd w:id="40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2) второе направление – в течение десяти календарных дней со дня размещения на веб-портале протокола предварительного обсуждения проекта конкурсной документации;</w:t>
      </w:r>
    </w:p>
    <w:p w14:paraId="00372F77" w14:textId="77777777" w:rsidR="00166614" w:rsidRPr="00E62DE2" w:rsidRDefault="00000000">
      <w:pPr>
        <w:spacing w:after="0"/>
        <w:jc w:val="both"/>
        <w:rPr>
          <w:lang w:val="ru-RU"/>
        </w:rPr>
      </w:pPr>
      <w:bookmarkStart w:id="42" w:name="z47"/>
      <w:bookmarkEnd w:id="41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3) третье направление – в течение семи рабочих дней со дня размещения на веб-портале протокола предварительного допуска;</w:t>
      </w:r>
    </w:p>
    <w:p w14:paraId="6024A8AB" w14:textId="77777777" w:rsidR="00166614" w:rsidRPr="00E62DE2" w:rsidRDefault="00000000">
      <w:pPr>
        <w:spacing w:after="0"/>
        <w:jc w:val="both"/>
        <w:rPr>
          <w:lang w:val="ru-RU"/>
        </w:rPr>
      </w:pPr>
      <w:bookmarkStart w:id="43" w:name="z48"/>
      <w:bookmarkEnd w:id="42"/>
      <w:r w:rsidRPr="00E62DE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4) четвертое направление, при проведении камерального контроля на основании системы управления рисками – по жалобам, предусмотренным пунктом 5 статьи 47 Закона о государственных закупках – в течение десяти рабочих дней со дня истечения срока, установленного пунктом 2 статьи 47 Закона о государственных закупках.</w:t>
      </w:r>
    </w:p>
    <w:p w14:paraId="79678A0D" w14:textId="77777777" w:rsidR="00166614" w:rsidRPr="00E62DE2" w:rsidRDefault="00000000">
      <w:pPr>
        <w:spacing w:after="0"/>
        <w:jc w:val="both"/>
        <w:rPr>
          <w:lang w:val="ru-RU"/>
        </w:rPr>
      </w:pPr>
      <w:bookmarkStart w:id="44" w:name="z49"/>
      <w:bookmarkEnd w:id="43"/>
      <w:r w:rsidRPr="00E62DE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18. При проведении камерального контроля в рамках подпункта 4) пункта 17 Правил, территориальное подразделение ведомства не позднее трех рабочих дней до истечения срока проведения камерального контроля размещает на веб-портале государственных закупок проект ответа на жалобы, поступившие в соответствии с пунктом 5 статьи 47 закона о государственных закупках и (или) проект уведомления для предварительного обсуждения с участием потенциальных поставщиков/организаторов государственных закупок.</w:t>
      </w:r>
    </w:p>
    <w:p w14:paraId="14280C76" w14:textId="77777777" w:rsidR="00166614" w:rsidRPr="00E62DE2" w:rsidRDefault="00000000">
      <w:pPr>
        <w:spacing w:after="0"/>
        <w:jc w:val="both"/>
        <w:rPr>
          <w:lang w:val="ru-RU"/>
        </w:rPr>
      </w:pPr>
      <w:bookmarkStart w:id="45" w:name="z50"/>
      <w:bookmarkEnd w:id="44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Завершением камерального контроля на веб-портале признается отметка исполнителя и первого руководителя территориального подразделения ведомства или лица, исполняющего его обязанности об отсутствии нарушений по результатам проведенного камерального контроля.</w:t>
      </w:r>
    </w:p>
    <w:p w14:paraId="5F72C888" w14:textId="77777777" w:rsidR="00166614" w:rsidRPr="00E62DE2" w:rsidRDefault="00000000">
      <w:pPr>
        <w:spacing w:after="0"/>
        <w:jc w:val="both"/>
        <w:rPr>
          <w:lang w:val="ru-RU"/>
        </w:rPr>
      </w:pPr>
      <w:bookmarkStart w:id="46" w:name="z51"/>
      <w:bookmarkEnd w:id="45"/>
      <w:r>
        <w:rPr>
          <w:color w:val="000000"/>
          <w:sz w:val="28"/>
        </w:rPr>
        <w:lastRenderedPageBreak/>
        <w:t>     </w:t>
      </w:r>
      <w:r w:rsidRPr="00E62DE2">
        <w:rPr>
          <w:color w:val="000000"/>
          <w:sz w:val="28"/>
          <w:lang w:val="ru-RU"/>
        </w:rPr>
        <w:t xml:space="preserve"> Уведомление об устранении нарушений, выявленных по результатам камерального контроля, подписывается первым руководителем территориального подразделения ведомства или лицом, исполняющим его обязанности.</w:t>
      </w:r>
    </w:p>
    <w:p w14:paraId="5183F60D" w14:textId="77777777" w:rsidR="00166614" w:rsidRPr="00E62DE2" w:rsidRDefault="00000000">
      <w:pPr>
        <w:spacing w:after="0"/>
        <w:jc w:val="both"/>
        <w:rPr>
          <w:lang w:val="ru-RU"/>
        </w:rPr>
      </w:pPr>
      <w:bookmarkStart w:id="47" w:name="z211"/>
      <w:bookmarkEnd w:id="46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18-1. Контроль за исполнением уведомления осуществляется руководителем территориального подразделения ведомства или лицом, его исполняющим обязанности, с отметкой на веб-портале.</w:t>
      </w:r>
    </w:p>
    <w:p w14:paraId="1B324EE6" w14:textId="4E5D8F8D" w:rsidR="00166614" w:rsidRPr="00E62DE2" w:rsidRDefault="00000000">
      <w:pPr>
        <w:spacing w:after="0"/>
        <w:jc w:val="both"/>
        <w:rPr>
          <w:lang w:val="ru-RU"/>
        </w:rPr>
      </w:pPr>
      <w:bookmarkStart w:id="48" w:name="z52"/>
      <w:bookmarkEnd w:id="47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19. При проведении камерального контроля учитываются доводы лица, подавшего жалобу в период проведения камерального контроля по соответствующему направлению, в соответствии с пунктом 17 настоящих Правил.</w:t>
      </w:r>
    </w:p>
    <w:p w14:paraId="740986B9" w14:textId="77777777" w:rsidR="00166614" w:rsidRPr="00E62DE2" w:rsidRDefault="00000000">
      <w:pPr>
        <w:spacing w:after="0"/>
        <w:jc w:val="both"/>
        <w:rPr>
          <w:lang w:val="ru-RU"/>
        </w:rPr>
      </w:pPr>
      <w:bookmarkStart w:id="49" w:name="z53"/>
      <w:bookmarkEnd w:id="48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Доводы жалобы по предыдущим направлениям при проведении камерального контроля не рассматриваются. Такая жалоба рассматривается в рамках электронного государственного аудита в соответствии с Законом.</w:t>
      </w:r>
    </w:p>
    <w:p w14:paraId="2C8257C0" w14:textId="77777777" w:rsidR="00166614" w:rsidRPr="00E62DE2" w:rsidRDefault="00000000">
      <w:pPr>
        <w:spacing w:after="0"/>
        <w:jc w:val="both"/>
        <w:rPr>
          <w:lang w:val="ru-RU"/>
        </w:rPr>
      </w:pPr>
      <w:bookmarkStart w:id="50" w:name="z54"/>
      <w:bookmarkEnd w:id="49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20. Жалоба на действия (бездействие), решения заказчика, организатора государственных закупок, единого организатора государственных закупок, комиссий, эксперта, единого оператора в сфере государственных закупок подается посредством общедоступных информационных систем, в том числе посредством веб-портала, согласно статье 47 Закона о государственных закупках.</w:t>
      </w:r>
    </w:p>
    <w:p w14:paraId="1F6D33FF" w14:textId="77777777" w:rsidR="00166614" w:rsidRPr="00E62DE2" w:rsidRDefault="00000000">
      <w:pPr>
        <w:spacing w:after="0"/>
        <w:jc w:val="both"/>
        <w:rPr>
          <w:lang w:val="ru-RU"/>
        </w:rPr>
      </w:pPr>
      <w:bookmarkStart w:id="51" w:name="z55"/>
      <w:bookmarkEnd w:id="50"/>
      <w:r w:rsidRPr="00E62DE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21. Жалобы, указанные в абзаце третьем подпункта 4) пункта 17 настоящих Правил, рассматриваются территориальным подразделением в порядке рассмотрения жалоб, установленном пунктом 5 статьи 47 Закона о государственных закупках.</w:t>
      </w:r>
    </w:p>
    <w:p w14:paraId="3B708FE9" w14:textId="77777777" w:rsidR="00166614" w:rsidRPr="00E62DE2" w:rsidRDefault="00000000">
      <w:pPr>
        <w:spacing w:after="0"/>
        <w:jc w:val="both"/>
        <w:rPr>
          <w:lang w:val="ru-RU"/>
        </w:rPr>
      </w:pPr>
      <w:bookmarkStart w:id="52" w:name="z56"/>
      <w:bookmarkEnd w:id="51"/>
      <w:r w:rsidRPr="00E62DE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При обжаловании действий (бездействия), решений заказчика, организатора государственных закупок, единого организатора государственных закупок, комиссий, эксперта, единого оператора в сфере государственных закупок по истечении срока, установленного пунктом 2 статьи 47 Закона о государственных закупках, жалоба рассматривается в рамках электронного государственного аудита в соответствии с Законом.</w:t>
      </w:r>
    </w:p>
    <w:p w14:paraId="684DA20D" w14:textId="77777777" w:rsidR="00166614" w:rsidRPr="00E62DE2" w:rsidRDefault="00000000">
      <w:pPr>
        <w:spacing w:after="0"/>
        <w:jc w:val="both"/>
        <w:rPr>
          <w:lang w:val="ru-RU"/>
        </w:rPr>
      </w:pPr>
      <w:bookmarkStart w:id="53" w:name="z57"/>
      <w:bookmarkEnd w:id="52"/>
      <w:r w:rsidRPr="00E62DE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Не подлежат рассмотрению жалобы потенциальных поставщиков на требования конкурсной документации (аукционной документации), в том числе указанные в них квалификационные требования, по которым не подавались замечания к проекту конкурсной документации (аукционной документации) в порядке, определенном статьей 22 Закона о государственных закупках.</w:t>
      </w:r>
    </w:p>
    <w:p w14:paraId="054EC6B6" w14:textId="77777777" w:rsidR="00166614" w:rsidRPr="00E62DE2" w:rsidRDefault="00000000">
      <w:pPr>
        <w:spacing w:after="0"/>
        <w:jc w:val="both"/>
        <w:rPr>
          <w:lang w:val="ru-RU"/>
        </w:rPr>
      </w:pPr>
      <w:bookmarkStart w:id="54" w:name="z58"/>
      <w:bookmarkEnd w:id="53"/>
      <w:r w:rsidRPr="00E62DE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22. При несогласии с проектом ответа по результатам рассмотрения территориальным подразделением жалобы и (или) проектом уведомления, в </w:t>
      </w:r>
      <w:r w:rsidRPr="00E62DE2">
        <w:rPr>
          <w:color w:val="000000"/>
          <w:sz w:val="28"/>
          <w:lang w:val="ru-RU"/>
        </w:rPr>
        <w:lastRenderedPageBreak/>
        <w:t>срок не позднее двух рабочих дней со дня размещения проекта ответа на жалобу и (или) к проекту уведомления потенциальный поставщик/организатор выражает позицию о несогласии посредством информационных систем в соответствии с подпунктом 2) пункта 1 статьи 73 Административного процедурно-процессуального кодекса Республики Казахстан (далее – АППК).</w:t>
      </w:r>
    </w:p>
    <w:p w14:paraId="3A29DC81" w14:textId="77777777" w:rsidR="00166614" w:rsidRPr="00E62DE2" w:rsidRDefault="00000000">
      <w:pPr>
        <w:spacing w:after="0"/>
        <w:jc w:val="both"/>
        <w:rPr>
          <w:lang w:val="ru-RU"/>
        </w:rPr>
      </w:pPr>
      <w:bookmarkStart w:id="55" w:name="z59"/>
      <w:bookmarkEnd w:id="54"/>
      <w:r w:rsidRPr="00E62DE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23. Процедура заслушивания проводится посредством информационных систем в течении трех рабочих дней со дня размещения проекта ответа на жалобу, рассмотренную в порядке, установленном пунктом 5 статьи 47 Закона о государственных закупках и проекта уведомления в соответствии со статьей 73 АППК.</w:t>
      </w:r>
    </w:p>
    <w:p w14:paraId="72FD1707" w14:textId="77777777" w:rsidR="00166614" w:rsidRPr="00E62DE2" w:rsidRDefault="00000000">
      <w:pPr>
        <w:spacing w:after="0"/>
        <w:jc w:val="both"/>
        <w:rPr>
          <w:lang w:val="ru-RU"/>
        </w:rPr>
      </w:pPr>
      <w:bookmarkStart w:id="56" w:name="z60"/>
      <w:bookmarkEnd w:id="55"/>
      <w:r w:rsidRPr="00E62DE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24. Территориальное подразделение по результатам процедуры заслушивания в последний рабочий день срока, установленного пунктом 23 настоящих Правил, размещает на веб-портале протокол заслушивания, содержащий информацию о позициях участников государственных закупок, в том числе предусмотренную пунктом 22 настоящих Правил.</w:t>
      </w:r>
    </w:p>
    <w:p w14:paraId="72696366" w14:textId="77777777" w:rsidR="00166614" w:rsidRPr="00E62DE2" w:rsidRDefault="00000000">
      <w:pPr>
        <w:spacing w:after="0"/>
        <w:jc w:val="both"/>
        <w:rPr>
          <w:lang w:val="ru-RU"/>
        </w:rPr>
      </w:pPr>
      <w:bookmarkStart w:id="57" w:name="z61"/>
      <w:bookmarkEnd w:id="56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При отсутствии позиций о несогласии, непосредственным участником государственных закупок направляются уведомления и ответы, ранее размещенные на веб-портале.</w:t>
      </w:r>
    </w:p>
    <w:p w14:paraId="501723A2" w14:textId="77777777" w:rsidR="00166614" w:rsidRPr="00E62DE2" w:rsidRDefault="00000000">
      <w:pPr>
        <w:spacing w:after="0"/>
        <w:jc w:val="both"/>
        <w:rPr>
          <w:lang w:val="ru-RU"/>
        </w:rPr>
      </w:pPr>
      <w:bookmarkStart w:id="58" w:name="z62"/>
      <w:bookmarkEnd w:id="57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По результатам рассмотрения позиций о несогласии принимается одно из следующих решений:</w:t>
      </w:r>
    </w:p>
    <w:p w14:paraId="22BEE721" w14:textId="77777777" w:rsidR="00166614" w:rsidRPr="00E62DE2" w:rsidRDefault="00000000">
      <w:pPr>
        <w:spacing w:after="0"/>
        <w:jc w:val="both"/>
        <w:rPr>
          <w:lang w:val="ru-RU"/>
        </w:rPr>
      </w:pPr>
      <w:bookmarkStart w:id="59" w:name="z63"/>
      <w:bookmarkEnd w:id="58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1) вносят изменения и (или) дополнения в проект ответов на жалобы/уведомления;</w:t>
      </w:r>
    </w:p>
    <w:p w14:paraId="10B59856" w14:textId="77777777" w:rsidR="00166614" w:rsidRPr="00E62DE2" w:rsidRDefault="00000000">
      <w:pPr>
        <w:spacing w:after="0"/>
        <w:jc w:val="both"/>
        <w:rPr>
          <w:lang w:val="ru-RU"/>
        </w:rPr>
      </w:pPr>
      <w:bookmarkStart w:id="60" w:name="z64"/>
      <w:bookmarkEnd w:id="59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2) отклоняют поступившие позиции с обоснованием принятым такого решения.</w:t>
      </w:r>
    </w:p>
    <w:p w14:paraId="21A1C953" w14:textId="77777777" w:rsidR="00166614" w:rsidRPr="00E62DE2" w:rsidRDefault="00000000">
      <w:pPr>
        <w:spacing w:after="0"/>
        <w:jc w:val="both"/>
        <w:rPr>
          <w:lang w:val="ru-RU"/>
        </w:rPr>
      </w:pPr>
      <w:bookmarkStart w:id="61" w:name="z65"/>
      <w:bookmarkEnd w:id="60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Участники государственных закупок автоматически уведомляются посредством веб-портала о принятых решениях, указанных в настоящем пункте.</w:t>
      </w:r>
    </w:p>
    <w:p w14:paraId="56B543D3" w14:textId="77777777" w:rsidR="00166614" w:rsidRPr="00E62DE2" w:rsidRDefault="00000000">
      <w:pPr>
        <w:spacing w:after="0"/>
        <w:rPr>
          <w:lang w:val="ru-RU"/>
        </w:rPr>
      </w:pPr>
      <w:bookmarkStart w:id="62" w:name="z66"/>
      <w:bookmarkEnd w:id="61"/>
      <w:r w:rsidRPr="00E62DE2">
        <w:rPr>
          <w:b/>
          <w:color w:val="000000"/>
          <w:lang w:val="ru-RU"/>
        </w:rPr>
        <w:t xml:space="preserve"> Глава 3. Контроль качества камерального контроля и контроль качества рассмотрения жалоб участников государственных закупок</w:t>
      </w:r>
    </w:p>
    <w:p w14:paraId="02F7EB38" w14:textId="77777777" w:rsidR="00166614" w:rsidRDefault="00000000">
      <w:pPr>
        <w:spacing w:after="0"/>
        <w:jc w:val="both"/>
      </w:pPr>
      <w:bookmarkStart w:id="63" w:name="z67"/>
      <w:bookmarkEnd w:id="62"/>
      <w:r w:rsidRPr="00E62DE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25. Ведомство уполномоченного органа осуществляет контроль качества камерального контроля и контроль качества рассмотрения жалоб при направлении жалобы в рамках пункта 32 настоящих Правил, с учетом изложенных требований и доводов в течение пяти рабочих дней, со дня истечения срока, установленного частью </w:t>
      </w:r>
      <w:r>
        <w:rPr>
          <w:color w:val="000000"/>
          <w:sz w:val="28"/>
        </w:rPr>
        <w:t>1 пункта 32 настоящих Правил.</w:t>
      </w:r>
    </w:p>
    <w:p w14:paraId="7C077697" w14:textId="77777777" w:rsidR="00166614" w:rsidRPr="00E62DE2" w:rsidRDefault="00000000">
      <w:pPr>
        <w:spacing w:after="0"/>
        <w:jc w:val="both"/>
        <w:rPr>
          <w:lang w:val="ru-RU"/>
        </w:rPr>
      </w:pPr>
      <w:bookmarkStart w:id="64" w:name="z68"/>
      <w:bookmarkEnd w:id="63"/>
      <w:r>
        <w:rPr>
          <w:color w:val="000000"/>
          <w:sz w:val="28"/>
        </w:rPr>
        <w:t xml:space="preserve">      </w:t>
      </w:r>
      <w:r w:rsidRPr="00E62DE2">
        <w:rPr>
          <w:color w:val="000000"/>
          <w:sz w:val="28"/>
          <w:lang w:val="ru-RU"/>
        </w:rPr>
        <w:t>При проведении контроля качества срок исполнения уведомления, а также срок заключения договора приостанавливается до его завершения.</w:t>
      </w:r>
    </w:p>
    <w:p w14:paraId="455D885A" w14:textId="77777777" w:rsidR="00166614" w:rsidRPr="00E62DE2" w:rsidRDefault="00000000">
      <w:pPr>
        <w:spacing w:after="0"/>
        <w:jc w:val="both"/>
        <w:rPr>
          <w:lang w:val="ru-RU"/>
        </w:rPr>
      </w:pPr>
      <w:bookmarkStart w:id="65" w:name="z69"/>
      <w:bookmarkEnd w:id="64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26. По результатам проведенного контроля качества ведомство выносит заключение контроля качества, которое автоматически регистрируется и </w:t>
      </w:r>
      <w:r w:rsidRPr="00E62DE2">
        <w:rPr>
          <w:color w:val="000000"/>
          <w:sz w:val="28"/>
          <w:lang w:val="ru-RU"/>
        </w:rPr>
        <w:lastRenderedPageBreak/>
        <w:t>направляется в адрес территориального подразделения ведомства уполномоченного органа.</w:t>
      </w:r>
    </w:p>
    <w:p w14:paraId="3044BB17" w14:textId="77777777" w:rsidR="00166614" w:rsidRPr="00E62DE2" w:rsidRDefault="00000000">
      <w:pPr>
        <w:spacing w:after="0"/>
        <w:jc w:val="both"/>
        <w:rPr>
          <w:lang w:val="ru-RU"/>
        </w:rPr>
      </w:pPr>
      <w:bookmarkStart w:id="66" w:name="z70"/>
      <w:bookmarkEnd w:id="65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Территориальное подразделение ведомства в соответствии с заключением контроля качества в течение одного рабочего дня, следующего за днем принятия такого решения:</w:t>
      </w:r>
    </w:p>
    <w:p w14:paraId="57CA2564" w14:textId="77777777" w:rsidR="00166614" w:rsidRPr="00E62DE2" w:rsidRDefault="00000000">
      <w:pPr>
        <w:spacing w:after="0"/>
        <w:jc w:val="both"/>
        <w:rPr>
          <w:lang w:val="ru-RU"/>
        </w:rPr>
      </w:pPr>
      <w:bookmarkStart w:id="67" w:name="z71"/>
      <w:bookmarkEnd w:id="66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1) отменяет уведомление;</w:t>
      </w:r>
    </w:p>
    <w:p w14:paraId="01094479" w14:textId="77777777" w:rsidR="00166614" w:rsidRPr="00E62DE2" w:rsidRDefault="00000000">
      <w:pPr>
        <w:spacing w:after="0"/>
        <w:jc w:val="both"/>
        <w:rPr>
          <w:lang w:val="ru-RU"/>
        </w:rPr>
      </w:pPr>
      <w:bookmarkStart w:id="68" w:name="z72"/>
      <w:bookmarkEnd w:id="67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2) направляет уведомление в соответствии с заключением контроля качества;</w:t>
      </w:r>
    </w:p>
    <w:p w14:paraId="5B9492F3" w14:textId="77777777" w:rsidR="00166614" w:rsidRPr="00E62DE2" w:rsidRDefault="00000000">
      <w:pPr>
        <w:spacing w:after="0"/>
        <w:jc w:val="both"/>
        <w:rPr>
          <w:lang w:val="ru-RU"/>
        </w:rPr>
      </w:pPr>
      <w:bookmarkStart w:id="69" w:name="z73"/>
      <w:bookmarkEnd w:id="68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3) вносит изменения (дополнения) в уведомление.</w:t>
      </w:r>
    </w:p>
    <w:p w14:paraId="6DD64892" w14:textId="77777777" w:rsidR="00166614" w:rsidRPr="00E62DE2" w:rsidRDefault="00000000">
      <w:pPr>
        <w:spacing w:after="0"/>
        <w:jc w:val="both"/>
        <w:rPr>
          <w:lang w:val="ru-RU"/>
        </w:rPr>
      </w:pPr>
      <w:bookmarkStart w:id="70" w:name="z74"/>
      <w:bookmarkEnd w:id="69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При отсутствии вынесенного заключения контроля качества ведомством уполномоченного органа в срок предусмотренный настоящим пунктом, принятые решения по результатам камерального контроля территориальным подразделением ведомства признаются пройденными контроль качества.</w:t>
      </w:r>
    </w:p>
    <w:p w14:paraId="50AAFB9B" w14:textId="77777777" w:rsidR="00166614" w:rsidRDefault="00000000">
      <w:pPr>
        <w:spacing w:after="0"/>
        <w:jc w:val="both"/>
      </w:pPr>
      <w:bookmarkStart w:id="71" w:name="z75"/>
      <w:bookmarkEnd w:id="70"/>
      <w:r w:rsidRPr="00E62DE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27. При несогласии с нарушениями, указанными в уведомлении, в том числе с направленными в соответствии с подпунктом 3) пункта 26 настоящих Правил, объект государственного аудита подает посредством веб-портала в Апелляционную комиссию при уполномоченном органе (далее – Апелляционная комиссия) в порядке и сроки, установленные главой 11-1 Закона, возражение к нарушениям, указанным в уведомлении об устранении нарушений, выявленных по результатам камерального контроля, по форме согласно приложению </w:t>
      </w:r>
      <w:r>
        <w:rPr>
          <w:color w:val="000000"/>
          <w:sz w:val="28"/>
        </w:rPr>
        <w:t>5 к настоящим Правилам.</w:t>
      </w:r>
    </w:p>
    <w:bookmarkEnd w:id="71"/>
    <w:p w14:paraId="4A8338CF" w14:textId="77777777" w:rsidR="00166614" w:rsidRPr="00E62DE2" w:rsidRDefault="00000000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 xml:space="preserve">      </w:t>
      </w:r>
      <w:r w:rsidRPr="00E62DE2">
        <w:rPr>
          <w:color w:val="000000"/>
          <w:sz w:val="28"/>
          <w:lang w:val="ru-RU"/>
        </w:rPr>
        <w:t>При внесении территориальным подразделением ведомства изменений (дополнения) в уведомление в соответствии с подпунктом 3) пункта 26 настоящих Правил объект аудита вносит соответствующие изменения (дополнения) в возражение к нарушениям, указанным в уведомлении в течении одного рабочего дня, следующего за днем принятия такого решения.</w:t>
      </w:r>
    </w:p>
    <w:p w14:paraId="27272C53" w14:textId="77777777" w:rsidR="00166614" w:rsidRPr="00E62DE2" w:rsidRDefault="00000000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Объект аудита предоставляет копии документов, подтверждающих доводы возражения посредством веб-портала.</w:t>
      </w:r>
    </w:p>
    <w:p w14:paraId="3061FF5D" w14:textId="7658FF24" w:rsidR="00166614" w:rsidRPr="00E62DE2" w:rsidRDefault="00000000">
      <w:pPr>
        <w:spacing w:after="0"/>
        <w:rPr>
          <w:lang w:val="ru-RU"/>
        </w:rPr>
      </w:pPr>
      <w:bookmarkStart w:id="72" w:name="z77"/>
      <w:r w:rsidRPr="00E62DE2">
        <w:rPr>
          <w:b/>
          <w:color w:val="000000"/>
          <w:lang w:val="ru-RU"/>
        </w:rPr>
        <w:t>Глава 4. Порядок обжалования результатов камерального контроля</w:t>
      </w:r>
    </w:p>
    <w:p w14:paraId="3A8E51CD" w14:textId="77777777" w:rsidR="00166614" w:rsidRPr="00E62DE2" w:rsidRDefault="00000000">
      <w:pPr>
        <w:spacing w:after="0"/>
        <w:jc w:val="both"/>
        <w:rPr>
          <w:lang w:val="ru-RU"/>
        </w:rPr>
      </w:pPr>
      <w:bookmarkStart w:id="73" w:name="z78"/>
      <w:bookmarkEnd w:id="72"/>
      <w:r w:rsidRPr="00E62DE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28. Возражение рассматривается в порядке и сроки, определенные главой 11-1 Закона и положением об апелляционной комиссии при уполномоченном органе по внутреннему государственному аудиту, утвержденным приказом Первого заместителя Премьер-Министра Республики Казахстан – Министра финансов Республики Казахстан от 20 марта 2020 года № 302 "Об утверждении состава и Положения об апелляционной комиссии по рассмотрению возражений к аудиторскому отчету или аудиторскому отчету по финансовой отчетности, уведомлению об устранении нарушений, выявленных по результатам камерального контроля уполномоченным органом по внутреннему государственному аудиту, и обжалованию решений, действий (бездействия) </w:t>
      </w:r>
      <w:r w:rsidRPr="00E62DE2">
        <w:rPr>
          <w:color w:val="000000"/>
          <w:sz w:val="28"/>
          <w:lang w:val="ru-RU"/>
        </w:rPr>
        <w:lastRenderedPageBreak/>
        <w:t>уполномоченного органа по внутреннему государственному аудиту и (или) его должностных лиц" (зарегистрирован в Реестре государственной регистрации нормативных правовых актов под № 20171).</w:t>
      </w:r>
    </w:p>
    <w:p w14:paraId="00E4F61A" w14:textId="77777777" w:rsidR="00166614" w:rsidRPr="00E62DE2" w:rsidRDefault="00000000">
      <w:pPr>
        <w:spacing w:after="0"/>
        <w:jc w:val="both"/>
        <w:rPr>
          <w:lang w:val="ru-RU"/>
        </w:rPr>
      </w:pPr>
      <w:bookmarkStart w:id="74" w:name="z79"/>
      <w:bookmarkEnd w:id="73"/>
      <w:r w:rsidRPr="00E62DE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29. Срок исполнения уведомления приостанавливается на период рассмотрения возражения.</w:t>
      </w:r>
    </w:p>
    <w:p w14:paraId="6AC1E1A4" w14:textId="77777777" w:rsidR="00166614" w:rsidRPr="00E62DE2" w:rsidRDefault="00000000">
      <w:pPr>
        <w:spacing w:after="0"/>
        <w:jc w:val="both"/>
        <w:rPr>
          <w:lang w:val="ru-RU"/>
        </w:rPr>
      </w:pPr>
      <w:bookmarkStart w:id="75" w:name="z80"/>
      <w:bookmarkEnd w:id="74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30. По результатам рассмотрения возражения принимается одно из следующих решений:</w:t>
      </w:r>
    </w:p>
    <w:p w14:paraId="2AFA3223" w14:textId="77777777" w:rsidR="00166614" w:rsidRPr="00E62DE2" w:rsidRDefault="00000000">
      <w:pPr>
        <w:spacing w:after="0"/>
        <w:jc w:val="both"/>
        <w:rPr>
          <w:lang w:val="ru-RU"/>
        </w:rPr>
      </w:pPr>
      <w:bookmarkStart w:id="76" w:name="z81"/>
      <w:bookmarkEnd w:id="75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1) об удовлетворении возражения – при удовлетворении всех оспариваемых объектом государственного аудита вопросов;</w:t>
      </w:r>
    </w:p>
    <w:p w14:paraId="5B623AAF" w14:textId="77777777" w:rsidR="00166614" w:rsidRPr="00E62DE2" w:rsidRDefault="00000000">
      <w:pPr>
        <w:spacing w:after="0"/>
        <w:jc w:val="both"/>
        <w:rPr>
          <w:lang w:val="ru-RU"/>
        </w:rPr>
      </w:pPr>
      <w:bookmarkStart w:id="77" w:name="z82"/>
      <w:bookmarkEnd w:id="76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2) о частичном удовлетворении возражения – при частичном удовлетворении оспариваемых объектом государственного аудита вопросов;</w:t>
      </w:r>
    </w:p>
    <w:p w14:paraId="627240D6" w14:textId="77777777" w:rsidR="00166614" w:rsidRPr="00E62DE2" w:rsidRDefault="00000000">
      <w:pPr>
        <w:spacing w:after="0"/>
        <w:jc w:val="both"/>
        <w:rPr>
          <w:lang w:val="ru-RU"/>
        </w:rPr>
      </w:pPr>
      <w:bookmarkStart w:id="78" w:name="z83"/>
      <w:bookmarkEnd w:id="77"/>
      <w:r w:rsidRPr="00E62DE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3) об отказе в удовлетворении возражения с обоснованием принятия такого решения – при неудовлетворении всех оспариваемых объектом государственного аудита вопросов в порядке и сроки, установленные статьей 58-5 Закона.</w:t>
      </w:r>
    </w:p>
    <w:p w14:paraId="542E35D8" w14:textId="77777777" w:rsidR="00166614" w:rsidRDefault="00000000">
      <w:pPr>
        <w:spacing w:after="0"/>
        <w:jc w:val="both"/>
      </w:pPr>
      <w:bookmarkStart w:id="79" w:name="z84"/>
      <w:bookmarkEnd w:id="78"/>
      <w:r w:rsidRPr="00E62DE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Результаты рассмотрения возражения оформляется заключением по результатам рассмотрения возражения (далее – заключение), по форме согласно приложению </w:t>
      </w:r>
      <w:r>
        <w:rPr>
          <w:color w:val="000000"/>
          <w:sz w:val="28"/>
        </w:rPr>
        <w:t>6 к настоящим Правилам.</w:t>
      </w:r>
    </w:p>
    <w:p w14:paraId="0BD49316" w14:textId="77777777" w:rsidR="00166614" w:rsidRPr="00E62DE2" w:rsidRDefault="00000000">
      <w:pPr>
        <w:spacing w:after="0"/>
        <w:jc w:val="both"/>
        <w:rPr>
          <w:lang w:val="ru-RU"/>
        </w:rPr>
      </w:pPr>
      <w:bookmarkStart w:id="80" w:name="z85"/>
      <w:bookmarkEnd w:id="79"/>
      <w:r>
        <w:rPr>
          <w:color w:val="000000"/>
          <w:sz w:val="28"/>
        </w:rPr>
        <w:t xml:space="preserve">      </w:t>
      </w:r>
      <w:r w:rsidRPr="00E62DE2">
        <w:rPr>
          <w:color w:val="000000"/>
          <w:sz w:val="28"/>
          <w:lang w:val="ru-RU"/>
        </w:rPr>
        <w:t>Заключение автоматически регистрируются и направляется объекту государственного аудита посредством веб-портала.</w:t>
      </w:r>
    </w:p>
    <w:p w14:paraId="751B70E1" w14:textId="77777777" w:rsidR="00166614" w:rsidRPr="00E62DE2" w:rsidRDefault="00000000">
      <w:pPr>
        <w:spacing w:after="0"/>
        <w:jc w:val="both"/>
        <w:rPr>
          <w:lang w:val="ru-RU"/>
        </w:rPr>
      </w:pPr>
      <w:bookmarkStart w:id="81" w:name="z86"/>
      <w:bookmarkEnd w:id="80"/>
      <w:r w:rsidRPr="00E62DE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31. Предусмотренным подпунктом 1) пункта 30 настоящих Правил уведомление подлежит:</w:t>
      </w:r>
    </w:p>
    <w:p w14:paraId="38C6694A" w14:textId="77777777" w:rsidR="00166614" w:rsidRPr="00E62DE2" w:rsidRDefault="00000000">
      <w:pPr>
        <w:spacing w:after="0"/>
        <w:jc w:val="both"/>
        <w:rPr>
          <w:lang w:val="ru-RU"/>
        </w:rPr>
      </w:pPr>
      <w:bookmarkStart w:id="82" w:name="z87"/>
      <w:bookmarkEnd w:id="81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1) отмене, при условии оспаривания всех нарушений, указанных в уведомлении;</w:t>
      </w:r>
    </w:p>
    <w:p w14:paraId="2EC217F9" w14:textId="77777777" w:rsidR="00166614" w:rsidRPr="00E62DE2" w:rsidRDefault="00000000">
      <w:pPr>
        <w:spacing w:after="0"/>
        <w:jc w:val="both"/>
        <w:rPr>
          <w:lang w:val="ru-RU"/>
        </w:rPr>
      </w:pPr>
      <w:bookmarkStart w:id="83" w:name="z88"/>
      <w:bookmarkEnd w:id="82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2) исполнению в части устранения нарушений, указанных в уведомлении, которые не оспариваются возражением.</w:t>
      </w:r>
    </w:p>
    <w:p w14:paraId="671E67FF" w14:textId="77777777" w:rsidR="00166614" w:rsidRPr="00E62DE2" w:rsidRDefault="00000000">
      <w:pPr>
        <w:spacing w:after="0"/>
        <w:jc w:val="both"/>
        <w:rPr>
          <w:lang w:val="ru-RU"/>
        </w:rPr>
      </w:pPr>
      <w:bookmarkStart w:id="84" w:name="z89"/>
      <w:bookmarkEnd w:id="83"/>
      <w:r w:rsidRPr="00E62DE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Предусмотренное подпунктом 2) пункта 30 настоящих Правил, уведомление подлежит исполнению в части устранения нарушений по неудовлетворенным доводам возражения.</w:t>
      </w:r>
    </w:p>
    <w:p w14:paraId="148898DA" w14:textId="77777777" w:rsidR="00166614" w:rsidRPr="00E62DE2" w:rsidRDefault="00000000">
      <w:pPr>
        <w:spacing w:after="0"/>
        <w:jc w:val="both"/>
        <w:rPr>
          <w:lang w:val="ru-RU"/>
        </w:rPr>
      </w:pPr>
      <w:bookmarkStart w:id="85" w:name="z90"/>
      <w:bookmarkEnd w:id="84"/>
      <w:r w:rsidRPr="00E62DE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Предусмотренное подпунктом 3) пункта 30 настоящих Правил, уведомление подлежит исполнению объектом государственного аудита в полном объеме.</w:t>
      </w:r>
    </w:p>
    <w:p w14:paraId="575C964C" w14:textId="77777777" w:rsidR="00166614" w:rsidRPr="00E62DE2" w:rsidRDefault="00000000">
      <w:pPr>
        <w:spacing w:after="0"/>
        <w:jc w:val="both"/>
        <w:rPr>
          <w:lang w:val="ru-RU"/>
        </w:rPr>
      </w:pPr>
      <w:bookmarkStart w:id="86" w:name="z91"/>
      <w:bookmarkEnd w:id="85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При частичном возражении на уведомление, неоспариваемые нарушения уведомления подлежат устранению.</w:t>
      </w:r>
    </w:p>
    <w:p w14:paraId="15FEB6CE" w14:textId="77777777" w:rsidR="00166614" w:rsidRPr="00E62DE2" w:rsidRDefault="00000000">
      <w:pPr>
        <w:spacing w:after="0"/>
        <w:jc w:val="both"/>
        <w:rPr>
          <w:lang w:val="ru-RU"/>
        </w:rPr>
      </w:pPr>
      <w:bookmarkStart w:id="87" w:name="z92"/>
      <w:bookmarkEnd w:id="86"/>
      <w:r w:rsidRPr="00E62DE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При принятии решений, предусмотренных подпунктами 2) и 3) пункта 30 настоящих Правил действие территориального подразделения ведомства уполномоченного органа, предусмотренное подпунктом 1) части второй пункта </w:t>
      </w:r>
      <w:r w:rsidRPr="00E62DE2">
        <w:rPr>
          <w:color w:val="000000"/>
          <w:sz w:val="28"/>
          <w:lang w:val="ru-RU"/>
        </w:rPr>
        <w:lastRenderedPageBreak/>
        <w:t>26 настоящих Правил отменяется, а уведомление подлежит исполнению в соответствии с настоящим пунктом настоящих Правил.</w:t>
      </w:r>
    </w:p>
    <w:p w14:paraId="67B7C477" w14:textId="77777777" w:rsidR="00166614" w:rsidRPr="00E62DE2" w:rsidRDefault="00000000">
      <w:pPr>
        <w:spacing w:after="0"/>
        <w:jc w:val="both"/>
        <w:rPr>
          <w:lang w:val="ru-RU"/>
        </w:rPr>
      </w:pPr>
      <w:bookmarkStart w:id="88" w:name="z93"/>
      <w:bookmarkEnd w:id="87"/>
      <w:r w:rsidRPr="00E62DE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32. При несогласии с решением по результатам рассмотрения жалобы, предусмотренной подпунктом 4) пункта 17 настоящих Правил, и (или) с уведомлением, направленным территориальным подразделением, потенциальный поставщик, подавший заявку на участие в соответствующем конкурсе (аукционе) подает в ведомство уполномоченного органа посредством общедоступных информационных систем, в том числе посредством веб-портала, жалобу на действия (бездействие) и акты (решения) территориального подразделения по форме согласно Приложению 7 к настоящим Правилам не позднее пяти рабочих дней со дня получения уведомления объектом государственного аудита либо со дня получения решения по результатам рассмотрения жалобы.</w:t>
      </w:r>
    </w:p>
    <w:p w14:paraId="0FF8FBF3" w14:textId="77777777" w:rsidR="00166614" w:rsidRPr="00E62DE2" w:rsidRDefault="00000000">
      <w:pPr>
        <w:spacing w:after="0"/>
        <w:jc w:val="both"/>
        <w:rPr>
          <w:lang w:val="ru-RU"/>
        </w:rPr>
      </w:pPr>
      <w:bookmarkStart w:id="89" w:name="z94"/>
      <w:bookmarkEnd w:id="88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Жалоба при несогласии с решением по результатам рассмотрения жалобы и (или) уведомлением, направленным территориальным подразделением, рассматривается в течение пяти рабочих дней со дня истечения срока, предусмотренного частью первой настоящего пункта.</w:t>
      </w:r>
    </w:p>
    <w:p w14:paraId="5DE65046" w14:textId="77777777" w:rsidR="00166614" w:rsidRPr="00E62DE2" w:rsidRDefault="00000000">
      <w:pPr>
        <w:spacing w:after="0"/>
        <w:jc w:val="both"/>
        <w:rPr>
          <w:lang w:val="ru-RU"/>
        </w:rPr>
      </w:pPr>
      <w:bookmarkStart w:id="90" w:name="z95"/>
      <w:bookmarkEnd w:id="89"/>
      <w:r w:rsidRPr="00E62DE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Жалобы, поступившие по истечении срока, предусмотренного частью первой настоящего пункта, рассматриваются в соответствии с главой 14 АППК.</w:t>
      </w:r>
    </w:p>
    <w:p w14:paraId="67A273B4" w14:textId="77777777" w:rsidR="00166614" w:rsidRPr="00E62DE2" w:rsidRDefault="00000000">
      <w:pPr>
        <w:spacing w:after="0"/>
        <w:jc w:val="both"/>
        <w:rPr>
          <w:lang w:val="ru-RU"/>
        </w:rPr>
      </w:pPr>
      <w:bookmarkStart w:id="91" w:name="z96"/>
      <w:bookmarkEnd w:id="90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По результатам рассмотрения жалобы в адрес территориального подразделения направляются заключения контроля качества.</w:t>
      </w:r>
    </w:p>
    <w:p w14:paraId="5E3DBE45" w14:textId="77777777" w:rsidR="00166614" w:rsidRPr="00E62DE2" w:rsidRDefault="00000000">
      <w:pPr>
        <w:spacing w:after="0"/>
        <w:jc w:val="both"/>
        <w:rPr>
          <w:lang w:val="ru-RU"/>
        </w:rPr>
      </w:pPr>
      <w:bookmarkStart w:id="92" w:name="z97"/>
      <w:bookmarkEnd w:id="91"/>
      <w:r w:rsidRPr="00E62DE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Не подлежат рассмотрению жалобы потенциальных поставщиков на действия (бездействие) и акты (решения) территориального подразделения, по которым ранее не выражались позиции о несогласии к проекту ответа в порядке, определенном пунктом 22 Правил.</w:t>
      </w:r>
    </w:p>
    <w:p w14:paraId="01B93CE7" w14:textId="77777777" w:rsidR="00166614" w:rsidRPr="00E62DE2" w:rsidRDefault="00000000">
      <w:pPr>
        <w:spacing w:after="0"/>
        <w:jc w:val="both"/>
        <w:rPr>
          <w:lang w:val="ru-RU"/>
        </w:rPr>
      </w:pPr>
      <w:bookmarkStart w:id="93" w:name="z98"/>
      <w:bookmarkEnd w:id="92"/>
      <w:r w:rsidRPr="00E62DE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Срок исполнения уведомления, а также срок заключения договора приостанавливается на пять рабочих дней со дня получения уведомления/вынесения решения по результатам камерального контроля проведенного в соответствии с подпунктом 4) пункта 17 Правил.</w:t>
      </w:r>
    </w:p>
    <w:p w14:paraId="3A62299C" w14:textId="77777777" w:rsidR="00166614" w:rsidRPr="00E62DE2" w:rsidRDefault="00000000">
      <w:pPr>
        <w:spacing w:after="0"/>
        <w:jc w:val="both"/>
        <w:rPr>
          <w:lang w:val="ru-RU"/>
        </w:rPr>
      </w:pPr>
      <w:bookmarkStart w:id="94" w:name="z99"/>
      <w:bookmarkEnd w:id="93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По результатам рассмотрения жалобы ведомством уполномоченного органа принимается одно из следующих решений:</w:t>
      </w:r>
    </w:p>
    <w:p w14:paraId="62E30849" w14:textId="77777777" w:rsidR="00166614" w:rsidRPr="00E62DE2" w:rsidRDefault="00000000">
      <w:pPr>
        <w:spacing w:after="0"/>
        <w:jc w:val="both"/>
        <w:rPr>
          <w:lang w:val="ru-RU"/>
        </w:rPr>
      </w:pPr>
      <w:bookmarkStart w:id="95" w:name="z100"/>
      <w:bookmarkEnd w:id="94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1) о полном или частичном удовлетворении жалобы. При частичном удовлетворении жалобы с обоснованием принятия решения;</w:t>
      </w:r>
    </w:p>
    <w:p w14:paraId="3AC1B55B" w14:textId="77777777" w:rsidR="00166614" w:rsidRPr="00E62DE2" w:rsidRDefault="00000000">
      <w:pPr>
        <w:spacing w:after="0"/>
        <w:jc w:val="both"/>
        <w:rPr>
          <w:lang w:val="ru-RU"/>
        </w:rPr>
      </w:pPr>
      <w:bookmarkStart w:id="96" w:name="z101"/>
      <w:bookmarkEnd w:id="95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2) об отказе в удовлетворении жалобы с обоснованием принятия такого решения.</w:t>
      </w:r>
    </w:p>
    <w:p w14:paraId="34573FEC" w14:textId="77777777" w:rsidR="00166614" w:rsidRPr="00E62DE2" w:rsidRDefault="00000000">
      <w:pPr>
        <w:spacing w:after="0"/>
        <w:jc w:val="both"/>
        <w:rPr>
          <w:lang w:val="ru-RU"/>
        </w:rPr>
      </w:pPr>
      <w:bookmarkStart w:id="97" w:name="z102"/>
      <w:bookmarkEnd w:id="96"/>
      <w:r w:rsidRPr="00E62DE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33. При несогласии с решением ведомства уполномоченного органа и (или) с уведомлением территориального подразделения, направленным в соответствии </w:t>
      </w:r>
      <w:r w:rsidRPr="00E62DE2">
        <w:rPr>
          <w:color w:val="000000"/>
          <w:sz w:val="28"/>
          <w:lang w:val="ru-RU"/>
        </w:rPr>
        <w:lastRenderedPageBreak/>
        <w:t>с подпунктами 2) и 3) части второй пункта 26 настоящих Правил, потенциальный поставщик, подавший заявку на участие в соответствующем конкурсе (аукционе) подает жалобу, объект государственного аудита – возражение в Апелляционную комиссию посредством общедоступных информационных систем, в том числе посредством веб-портала по форме согласно Приложению 7 к настоящим Правилам, либо обращается в суд.</w:t>
      </w:r>
    </w:p>
    <w:p w14:paraId="250E1F82" w14:textId="4F410FFF" w:rsidR="00166614" w:rsidRPr="00E62DE2" w:rsidRDefault="00000000">
      <w:pPr>
        <w:spacing w:after="0"/>
        <w:rPr>
          <w:lang w:val="ru-RU"/>
        </w:rPr>
      </w:pPr>
      <w:bookmarkStart w:id="98" w:name="z103"/>
      <w:bookmarkEnd w:id="97"/>
      <w:r w:rsidRPr="00E62DE2">
        <w:rPr>
          <w:b/>
          <w:color w:val="000000"/>
          <w:lang w:val="ru-RU"/>
        </w:rPr>
        <w:t>Глава 5. Приостановление расходных операций по кодам и счетам объектов государственного аудита, открытым в центральном уполномоченном органе по исполнению бюджета, а также банковским счетам (за исключением корреспондентских) объектов государственного аудита</w:t>
      </w:r>
    </w:p>
    <w:p w14:paraId="29DB9692" w14:textId="77777777" w:rsidR="00166614" w:rsidRPr="00E62DE2" w:rsidRDefault="00000000">
      <w:pPr>
        <w:spacing w:after="0"/>
        <w:jc w:val="both"/>
        <w:rPr>
          <w:lang w:val="ru-RU"/>
        </w:rPr>
      </w:pPr>
      <w:bookmarkStart w:id="99" w:name="z104"/>
      <w:bookmarkEnd w:id="98"/>
      <w:r w:rsidRPr="00E62DE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34. В соответствии с пунктом 1 статьи 32 Закона неисполнение в установленный срок уведомления влечет приостановление расходных операций по кодам и счетам объектов государственного аудита, открытым в центральном уполномоченном органе по исполнению бюджета, а также банковским счетам (за исключением корреспондентских) объектов государственного аудита в порядке, установленном законодательными актами Республики Казахстан.</w:t>
      </w:r>
    </w:p>
    <w:p w14:paraId="682C186F" w14:textId="77777777" w:rsidR="00166614" w:rsidRPr="00E62DE2" w:rsidRDefault="00000000">
      <w:pPr>
        <w:spacing w:after="0"/>
        <w:jc w:val="both"/>
        <w:rPr>
          <w:lang w:val="ru-RU"/>
        </w:rPr>
      </w:pPr>
      <w:bookmarkStart w:id="100" w:name="z105"/>
      <w:bookmarkEnd w:id="99"/>
      <w:r w:rsidRPr="00E62DE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Приостановление расходных операций по кодам и счетам объектов государственного аудита, открытым в центральном уполномоченном органе по исполнению бюджета, а также банковским счетам (за исключением корреспондентских) объекта государственного аудита, применяется на все расходные операции объектов государственного аудита, за исключением расходных операций, предусмотренных пунктом 2 статьи 32 Закона.</w:t>
      </w:r>
    </w:p>
    <w:p w14:paraId="7EB23968" w14:textId="77777777" w:rsidR="00166614" w:rsidRPr="00E62DE2" w:rsidRDefault="00000000">
      <w:pPr>
        <w:spacing w:after="0"/>
        <w:jc w:val="both"/>
        <w:rPr>
          <w:lang w:val="ru-RU"/>
        </w:rPr>
      </w:pPr>
      <w:bookmarkStart w:id="101" w:name="z106"/>
      <w:bookmarkEnd w:id="100"/>
      <w:r w:rsidRPr="00E62DE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35. Соответствующее территориальное подразделение в течение одного рабочего дня со дня окончания срока, указанного в пункте 2 статьи 31 Закона, письменно информирует ведомство уполномоченного органа об установленных фактах неисполнения уведомлений в срок, предусмотренный пунктом 12 настоящих Правил.</w:t>
      </w:r>
    </w:p>
    <w:p w14:paraId="165137E1" w14:textId="77777777" w:rsidR="00166614" w:rsidRPr="00E62DE2" w:rsidRDefault="00000000">
      <w:pPr>
        <w:spacing w:after="0"/>
        <w:jc w:val="both"/>
        <w:rPr>
          <w:lang w:val="ru-RU"/>
        </w:rPr>
      </w:pPr>
      <w:bookmarkStart w:id="102" w:name="z107"/>
      <w:bookmarkEnd w:id="101"/>
      <w:r w:rsidRPr="00E62DE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36. Распоряжение о приостановлении расходных операций по кодам и счетам объектов государственного аудита, открытым в центральном уполномоченном органе по исполнению бюджета, а также банковским счетам (за исключением корреспондентских) объекта государственного аудита (далее – распоряжение) формируется в течение одного рабочего дня, следующего за днем получения письма, предусмотренного пунктом 35 настоящих Правил, при подтверждении фактов неисполнения уведомления в установленный срок.</w:t>
      </w:r>
    </w:p>
    <w:p w14:paraId="44D97832" w14:textId="77777777" w:rsidR="00166614" w:rsidRPr="00E62DE2" w:rsidRDefault="00000000">
      <w:pPr>
        <w:spacing w:after="0"/>
        <w:jc w:val="both"/>
        <w:rPr>
          <w:lang w:val="ru-RU"/>
        </w:rPr>
      </w:pPr>
      <w:bookmarkStart w:id="103" w:name="z108"/>
      <w:bookmarkEnd w:id="102"/>
      <w:r w:rsidRPr="00E62DE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37. Распоряжение выносится по форме, утвержденной приказом Министра финансов Республики Казахстан от 30 ноября 2015 года № 596 "Об утверждении формы Распоряжения уполномоченного органа по внутреннему государственному аудиту о приостановлении расходных операций по кодам и счетам объектов государственного аудита, открытым в центральном </w:t>
      </w:r>
      <w:r w:rsidRPr="00E62DE2">
        <w:rPr>
          <w:color w:val="000000"/>
          <w:sz w:val="28"/>
          <w:lang w:val="ru-RU"/>
        </w:rPr>
        <w:lastRenderedPageBreak/>
        <w:t>уполномоченном органе по исполнению бюджета, а также банковским счетам (за исключением корреспондентских) объекта государственного аудита" (зарегистрирован в Реестре государственной регистрации нормативных правовых актов под № 12606).</w:t>
      </w:r>
    </w:p>
    <w:p w14:paraId="65E4FE9D" w14:textId="77777777" w:rsidR="00166614" w:rsidRPr="00E62DE2" w:rsidRDefault="00000000">
      <w:pPr>
        <w:spacing w:after="0"/>
        <w:jc w:val="both"/>
        <w:rPr>
          <w:lang w:val="ru-RU"/>
        </w:rPr>
      </w:pPr>
      <w:bookmarkStart w:id="104" w:name="z109"/>
      <w:bookmarkEnd w:id="103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38. Распоряжение направляется в центральный уполномоченный орган по исполнению бюджета, банки или организации, осуществляющие отдельные виды банковских операций, на бумажном носителе или в электронном виде посредством передачи по информационно-коммуникационной сети в течение трех рабочих дней со дня его формирования.</w:t>
      </w:r>
    </w:p>
    <w:bookmarkEnd w:id="104"/>
    <w:p w14:paraId="1D08AED2" w14:textId="77777777" w:rsidR="00166614" w:rsidRPr="00E62DE2" w:rsidRDefault="00166614">
      <w:pPr>
        <w:spacing w:after="0"/>
        <w:rPr>
          <w:lang w:val="ru-RU"/>
        </w:rPr>
      </w:pPr>
    </w:p>
    <w:p w14:paraId="71276356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Распоряжение подлежит регистрации в журнале регистрации распоряжений по форме согласно приложению 8 к настоящим Правилам, в котором содержатся следующие сведения: порядковый номер, номер распоряжения, дата распоряжения, статус распоряжения, способ отправки, индивидуальный идентификационный номер (далее – ИИН)/бизнес-идентификационный номер (далее – БИН) объекта государственного аудита, наименование объекта государственного аудита, наименование центрального уполномоченного органа по исполнению бюджета, банка или организации, осуществляющей отдельные виды банковских операций, причина непринятия/отказа, дата непринятия/отказа, причина отмены, номер отмены, дата отмены, статус отмены.</w:t>
      </w:r>
    </w:p>
    <w:p w14:paraId="0F1ACB2A" w14:textId="77777777" w:rsidR="00166614" w:rsidRPr="00E62DE2" w:rsidRDefault="00000000">
      <w:pPr>
        <w:spacing w:after="0"/>
        <w:jc w:val="both"/>
        <w:rPr>
          <w:lang w:val="ru-RU"/>
        </w:rPr>
      </w:pPr>
      <w:bookmarkStart w:id="105" w:name="z111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39. Распоряжение подлежит исполнению центральным уполномоченным органом по исполнению бюджета, банками или организациями, осуществляющими отдельные виды банковских операций.</w:t>
      </w:r>
    </w:p>
    <w:p w14:paraId="11F0B38C" w14:textId="77777777" w:rsidR="00166614" w:rsidRPr="00E62DE2" w:rsidRDefault="00000000">
      <w:pPr>
        <w:spacing w:after="0"/>
        <w:jc w:val="both"/>
        <w:rPr>
          <w:lang w:val="ru-RU"/>
        </w:rPr>
      </w:pPr>
      <w:bookmarkStart w:id="106" w:name="z112"/>
      <w:bookmarkEnd w:id="105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40. Распоряжение отменяется ведомством уполномоченного органа не позднее одного рабочего дня, следующего за днем устранения причин приостановления расходных операций по кодам и счетам объектов государственного аудита, открытым в центральном уполномоченном органе по исполнению бюджета, а также банковским счетам, путем направления документа об отмене распоряжения в центральный уполномоченный орган по исполнению бюджета, банки или организации, осуществляющие отдельные виды банковских операций.</w:t>
      </w:r>
    </w:p>
    <w:p w14:paraId="5A24B88E" w14:textId="77777777" w:rsidR="00166614" w:rsidRDefault="00000000">
      <w:pPr>
        <w:spacing w:after="0"/>
        <w:jc w:val="both"/>
      </w:pPr>
      <w:bookmarkStart w:id="107" w:name="z113"/>
      <w:bookmarkEnd w:id="106"/>
      <w:r w:rsidRPr="00E62DE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Документ об отмене распоряжения содержит: наименование и БИН ведомства уполномоченного органа, наименование и ИИН/БИН объекта государственного аудита, номер и дату распоряжения, номер кода и счетов объекта государственного аудита, по которым необходимо возобновить расходные операции, подпись руководителя ведомства уполномоченного органа либо лица, его замещающего, заверенную печатью согласно приложению </w:t>
      </w:r>
      <w:r>
        <w:rPr>
          <w:color w:val="000000"/>
          <w:sz w:val="28"/>
        </w:rPr>
        <w:t>9 к настоящим Правилам.</w:t>
      </w:r>
    </w:p>
    <w:p w14:paraId="4DC9105A" w14:textId="77777777" w:rsidR="00166614" w:rsidRPr="00E62DE2" w:rsidRDefault="00000000">
      <w:pPr>
        <w:spacing w:after="0"/>
        <w:jc w:val="both"/>
        <w:rPr>
          <w:lang w:val="ru-RU"/>
        </w:rPr>
      </w:pPr>
      <w:bookmarkStart w:id="108" w:name="z114"/>
      <w:bookmarkEnd w:id="107"/>
      <w:r>
        <w:rPr>
          <w:color w:val="000000"/>
          <w:sz w:val="28"/>
        </w:rPr>
        <w:lastRenderedPageBreak/>
        <w:t xml:space="preserve">      </w:t>
      </w:r>
      <w:r w:rsidRPr="00E62DE2">
        <w:rPr>
          <w:color w:val="000000"/>
          <w:sz w:val="28"/>
          <w:lang w:val="ru-RU"/>
        </w:rPr>
        <w:t>41. При закрытии кодов и счетов объектов государственного аудита, открытых в центральном уполномоченном органе по исполнению бюджета, а также банковского счета объекта государственного аудита в соответствии с банковским законодательством Республики Казахстан, центральный уполномоченный орган по исполнению бюджета, банк или организация, осуществляющая отдельные виды банковских операций, возвращает распоряжение в ведомство уполномоченного органа.</w:t>
      </w:r>
    </w:p>
    <w:p w14:paraId="358534B2" w14:textId="77777777" w:rsidR="00166614" w:rsidRPr="00E62DE2" w:rsidRDefault="00000000">
      <w:pPr>
        <w:spacing w:after="0"/>
        <w:rPr>
          <w:lang w:val="ru-RU"/>
        </w:rPr>
      </w:pPr>
      <w:bookmarkStart w:id="109" w:name="z115"/>
      <w:bookmarkEnd w:id="108"/>
      <w:r w:rsidRPr="00E62DE2">
        <w:rPr>
          <w:b/>
          <w:color w:val="000000"/>
          <w:lang w:val="ru-RU"/>
        </w:rPr>
        <w:t xml:space="preserve"> Глава 6. Учет и отчетность</w:t>
      </w:r>
    </w:p>
    <w:p w14:paraId="52436EFF" w14:textId="77777777" w:rsidR="00166614" w:rsidRPr="00E62DE2" w:rsidRDefault="00000000">
      <w:pPr>
        <w:spacing w:after="0"/>
        <w:jc w:val="both"/>
        <w:rPr>
          <w:lang w:val="ru-RU"/>
        </w:rPr>
      </w:pPr>
      <w:bookmarkStart w:id="110" w:name="z116"/>
      <w:bookmarkEnd w:id="109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42. Сведения и материалы камерального контроля о рассмотрении жалоб и возражений в целях ведения учета и отчетности, а также для применения системы управления рисками обобщаются на веб-портале.</w:t>
      </w:r>
    </w:p>
    <w:p w14:paraId="000620C8" w14:textId="77777777" w:rsidR="00166614" w:rsidRPr="00E62DE2" w:rsidRDefault="00000000">
      <w:pPr>
        <w:spacing w:after="0"/>
        <w:jc w:val="both"/>
        <w:rPr>
          <w:lang w:val="ru-RU"/>
        </w:rPr>
      </w:pPr>
      <w:bookmarkStart w:id="111" w:name="z117"/>
      <w:bookmarkEnd w:id="110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43. Ведомство уполномоченного органа обеспечивает размещение результатов камерального контроля на интернет-ресурсе уполномоченного органа с учетом обеспечения требований законодательства Республики Казахстан о государственных секретах.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74"/>
        <w:gridCol w:w="3803"/>
      </w:tblGrid>
      <w:tr w:rsidR="00166614" w:rsidRPr="00E62DE2" w14:paraId="1F8AB0D0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1"/>
          <w:p w14:paraId="06243A9A" w14:textId="77777777" w:rsidR="00166614" w:rsidRPr="00E62DE2" w:rsidRDefault="00000000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E8E44A" w14:textId="77777777" w:rsidR="00166614" w:rsidRPr="00E62DE2" w:rsidRDefault="00000000">
            <w:pPr>
              <w:spacing w:after="0"/>
              <w:jc w:val="center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Приложение 1</w:t>
            </w:r>
            <w:r w:rsidRPr="00E62DE2">
              <w:rPr>
                <w:lang w:val="ru-RU"/>
              </w:rPr>
              <w:br/>
            </w:r>
            <w:r w:rsidRPr="00E62DE2">
              <w:rPr>
                <w:color w:val="000000"/>
                <w:sz w:val="20"/>
                <w:lang w:val="ru-RU"/>
              </w:rPr>
              <w:t>к Правилам проведения</w:t>
            </w:r>
            <w:r w:rsidRPr="00E62DE2">
              <w:rPr>
                <w:lang w:val="ru-RU"/>
              </w:rPr>
              <w:br/>
            </w:r>
            <w:r w:rsidRPr="00E62DE2">
              <w:rPr>
                <w:color w:val="000000"/>
                <w:sz w:val="20"/>
                <w:lang w:val="ru-RU"/>
              </w:rPr>
              <w:t>камерального контроля</w:t>
            </w:r>
          </w:p>
        </w:tc>
      </w:tr>
    </w:tbl>
    <w:p w14:paraId="26ADD93B" w14:textId="77777777" w:rsidR="00166614" w:rsidRDefault="00000000">
      <w:pPr>
        <w:spacing w:after="0"/>
      </w:pPr>
      <w:bookmarkStart w:id="112" w:name="z216"/>
      <w:r w:rsidRPr="00E62DE2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Перечень профилей рисков камерального контроля</w:t>
      </w:r>
    </w:p>
    <w:bookmarkEnd w:id="112"/>
    <w:p w14:paraId="767372B7" w14:textId="0E0F96A9" w:rsidR="00166614" w:rsidRDefault="00000000">
      <w:pPr>
        <w:spacing w:after="0"/>
        <w:jc w:val="both"/>
      </w:pPr>
      <w:r>
        <w:rPr>
          <w:color w:val="FF0000"/>
          <w:sz w:val="28"/>
        </w:rPr>
        <w:t xml:space="preserve">       </w:t>
      </w:r>
    </w:p>
    <w:tbl>
      <w:tblPr>
        <w:tblW w:w="9993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880"/>
        <w:gridCol w:w="1843"/>
        <w:gridCol w:w="1656"/>
        <w:gridCol w:w="1419"/>
        <w:gridCol w:w="3181"/>
        <w:gridCol w:w="14"/>
      </w:tblGrid>
      <w:tr w:rsidR="00166614" w:rsidRPr="00E62DE2" w14:paraId="1988C582" w14:textId="77777777" w:rsidTr="00E62DE2">
        <w:trPr>
          <w:trHeight w:val="30"/>
          <w:tblCellSpacing w:w="0" w:type="auto"/>
        </w:trPr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04BEDB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№ 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1AB272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Наименование профиля риска камерального контроля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3CA5EA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Условия выбора данных профиля риска камерального контроля</w:t>
            </w:r>
          </w:p>
        </w:tc>
        <w:tc>
          <w:tcPr>
            <w:tcW w:w="319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B5EE6D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Нарушения профиля риска камерального контроля</w:t>
            </w:r>
          </w:p>
        </w:tc>
      </w:tr>
      <w:tr w:rsidR="00166614" w:rsidRPr="00E62DE2" w14:paraId="6B4D8ABA" w14:textId="77777777" w:rsidTr="00E62DE2">
        <w:trPr>
          <w:trHeight w:val="30"/>
          <w:tblCellSpacing w:w="0" w:type="auto"/>
        </w:trPr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0DD416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8E0AE3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Установление организатором, заказчиком в конкурсной документации (аукционной документации) квалификационных требований и условий, не предусмотренных законодательством о государственных закупках.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447777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1. Опубликованные государственные закупки способом конкурса (аукциона).</w:t>
            </w:r>
          </w:p>
          <w:p w14:paraId="71A7D144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2. Предметом государственных закупок являются товары, работы, услуги.</w:t>
            </w:r>
          </w:p>
          <w:p w14:paraId="4E141104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3. Отражение организатором (заказчиком) в конкурсной документации (аукционной документации) квалификационных требований и условий в нарушение статей 9 и 21 Закона Республики Казахстан "О государственных закупках" (далее – Закон), а также принципов осуществления государственных закупок.</w:t>
            </w:r>
          </w:p>
        </w:tc>
        <w:tc>
          <w:tcPr>
            <w:tcW w:w="319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DDB545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Отражение организатором, заказчиком в конкурсной документации квалификационных требований и условий, которые:</w:t>
            </w:r>
          </w:p>
          <w:p w14:paraId="3E800AB5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1) ограничивают и необоснованно усложняют участие потенциальных поставщиков в государственных закупках;</w:t>
            </w:r>
          </w:p>
          <w:p w14:paraId="5127984C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2) непосредственно не вытекают из необходимости выполнения обязательств по договору о государственных закупках товаров, работ, услуг;</w:t>
            </w:r>
          </w:p>
          <w:p w14:paraId="770A6D94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3) влекут за собой ограничение количества потенциальных поставщиков, в том числе:</w:t>
            </w:r>
          </w:p>
          <w:p w14:paraId="661ABC07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- установление любых не измеряемых количественно и (или) не администрируемых требований к потенциальным поставщикам:</w:t>
            </w:r>
          </w:p>
          <w:p w14:paraId="2AAC3CB9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 xml:space="preserve">- содержание указаний на товарные </w:t>
            </w:r>
            <w:r w:rsidRPr="00E62DE2">
              <w:rPr>
                <w:color w:val="000000"/>
                <w:sz w:val="20"/>
                <w:lang w:val="ru-RU"/>
              </w:rPr>
              <w:lastRenderedPageBreak/>
              <w:t>знаки, знаки обслуживания, фирменные наименования, патенты, полезные модели, промышленные образцы, наименование места происхождения товара и наименование производителя определяющих принадлежность приобретаемого товара, работы, услуги отдельному потенциальному поставщику;</w:t>
            </w:r>
          </w:p>
          <w:p w14:paraId="2CA2596E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- нарушение принципов осуществления государственных закупок. Нарушение статей 9 и 21 Закона, а также принципов осуществления государственных закупок.</w:t>
            </w:r>
          </w:p>
        </w:tc>
      </w:tr>
      <w:tr w:rsidR="00166614" w14:paraId="61FAE83E" w14:textId="77777777" w:rsidTr="00E62DE2">
        <w:trPr>
          <w:trHeight w:val="30"/>
          <w:tblCellSpacing w:w="0" w:type="auto"/>
        </w:trPr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D00380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2.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22F7C6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Утверждение заказчиком, организатором конкурсной документации и (аукционной документации) с нарушением Закона, при наличии соответствующих замечаний в протоколе предварительного обсуждения к проекту конкурсной документации и (аукционной документации).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88628F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1. Государственные закупки товаров, работ, услуг, проведенные способом конкурса (аукциона), где сформирован протокол предварительного обсуждения.</w:t>
            </w:r>
          </w:p>
          <w:p w14:paraId="3A39FD10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2. Протокол предварительного обсуждения содержит замечания к проекту конкурсной документации (аукционной документации).</w:t>
            </w:r>
          </w:p>
          <w:p w14:paraId="5DAE250E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3. В утвержденной конкурсной документации (аукционной документации) установлены нарушения законодательства о государственных закупках, которые указаны в протоколе предварительного обсуждения к проекту конкурсной документации (аукционной документации).</w:t>
            </w:r>
          </w:p>
        </w:tc>
        <w:tc>
          <w:tcPr>
            <w:tcW w:w="319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D0668B" w14:textId="77777777" w:rsidR="00166614" w:rsidRDefault="00000000">
            <w:pPr>
              <w:spacing w:after="20"/>
              <w:ind w:left="20"/>
              <w:jc w:val="both"/>
            </w:pPr>
            <w:r w:rsidRPr="00E62DE2">
              <w:rPr>
                <w:color w:val="000000"/>
                <w:sz w:val="20"/>
                <w:lang w:val="ru-RU"/>
              </w:rPr>
              <w:t xml:space="preserve"> Утверждение заказчиком, организатором конкурсной документации (аукционной документации) с нарушением Закона, при наличии соответствующих замечаний в протоколе предварительного обсуждения к проекту конкурсной документации (аукционной документации). </w:t>
            </w:r>
            <w:r>
              <w:rPr>
                <w:color w:val="000000"/>
                <w:sz w:val="20"/>
              </w:rPr>
              <w:t>Непринятие либо принятие решений в нарушение пункта 2 статьи 22 Закона.</w:t>
            </w:r>
          </w:p>
        </w:tc>
      </w:tr>
      <w:tr w:rsidR="00166614" w:rsidRPr="00E62DE2" w14:paraId="5EF49299" w14:textId="77777777" w:rsidTr="00E62DE2">
        <w:trPr>
          <w:trHeight w:val="30"/>
          <w:tblCellSpacing w:w="0" w:type="auto"/>
        </w:trPr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AC7534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192E33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 xml:space="preserve"> Осуществление государственных закупок отдельных видов товаров, работ, услуг среди потенциальных поставщиков с нарушениями требований статьи 51 Закона.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0E19FD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1. Государственные закупки, предметом, которого являются отдельные виды товаров, работ, услуг.</w:t>
            </w:r>
          </w:p>
          <w:p w14:paraId="7507F957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2. Государственные закупки осуществляются среди потенциальных поставщиков с нарушением норм статьи 51 Закона.</w:t>
            </w:r>
          </w:p>
        </w:tc>
        <w:tc>
          <w:tcPr>
            <w:tcW w:w="319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F584CD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 xml:space="preserve"> Осуществление организатором/заказчиком государственных закупок отдельных видов товаров, работ, услуг среди потенциальных поставщиков с нарушениями требований статьи 51 Закона.</w:t>
            </w:r>
          </w:p>
        </w:tc>
      </w:tr>
      <w:tr w:rsidR="00166614" w14:paraId="7FB03F63" w14:textId="77777777" w:rsidTr="00E62DE2">
        <w:trPr>
          <w:trHeight w:val="30"/>
          <w:tblCellSpacing w:w="0" w:type="auto"/>
        </w:trPr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A8E786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C6E7C1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разделение на лоты при проведении государственных закупок способом конкурса.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B5BC6A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 Опубликованные государственные закупки товаров, работ, услуг, проведенные способом конкурса.</w:t>
            </w:r>
          </w:p>
          <w:p w14:paraId="390A1E87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2. Не разделение при осуществлении государственных </w:t>
            </w:r>
            <w:r>
              <w:rPr>
                <w:color w:val="000000"/>
                <w:sz w:val="20"/>
              </w:rPr>
              <w:lastRenderedPageBreak/>
              <w:t>закупок товаров, работ и услуг на лоты в случаях, предусмотренных статьей 20 Закона.</w:t>
            </w:r>
          </w:p>
        </w:tc>
        <w:tc>
          <w:tcPr>
            <w:tcW w:w="319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41E9B9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 Не разделение организатором, заказчиком государственных закупок товаров, работ, услуг способом конкурса на лоты в нарушение статьи 20 Закона.</w:t>
            </w:r>
          </w:p>
        </w:tc>
      </w:tr>
      <w:tr w:rsidR="00166614" w14:paraId="7A4CA47B" w14:textId="77777777" w:rsidTr="00E62DE2">
        <w:trPr>
          <w:trHeight w:val="30"/>
          <w:tblCellSpacing w:w="0" w:type="auto"/>
        </w:trPr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7CA95C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79F394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Принятие решения с нарушением прав и законных интересов потенциального поставщика, повлекшее его отклонение.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8267B6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 Государственные закупки товаров, работ, услуг, способом конкурса (аукциона) по которым оформлен протокол об итогах.</w:t>
            </w:r>
          </w:p>
          <w:p w14:paraId="76D156CE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 В соответствии с протоколом об итогах комиссией принято решение о признании конкурсной заявки (аукционной заявки) потенциального поставщика (поставщика), соответствующей либо несоответствующей квалификационным требованиям и требованиям конкурсной документации.</w:t>
            </w:r>
          </w:p>
        </w:tc>
        <w:tc>
          <w:tcPr>
            <w:tcW w:w="319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FC04AF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Отклонение конкурсной комиссией (аукционной комиссией) заявки на участие в конкурсе (аукционе) потенциального поставщика (поставщика) в нарушение статей 10, 27 и 33 Закона, а также пунктов 55 и 238 Правил осуществления государственных закупок утвержденных приказом Министерство финансов Республики Казахстан от 11 декабря 2015 года № 648 "Об утверждении Правил осуществления государственных закупок" (зарегистрирован в Реестре государственной регистрации нормативных правовых актов под № 12590) (далее – Правила) и пункта 41 приложения 4 к Правилам.</w:t>
            </w:r>
          </w:p>
        </w:tc>
      </w:tr>
      <w:tr w:rsidR="00166614" w14:paraId="36194C44" w14:textId="77777777" w:rsidTr="00E62DE2">
        <w:trPr>
          <w:trHeight w:val="30"/>
          <w:tblCellSpacing w:w="0" w:type="auto"/>
        </w:trPr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4F0D00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B29ED5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Принятие решения о допуске потенциального поставщика с нарушением законодательства о государственных закупках.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83FF17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 Государственные закупки товаров, работ, услуг, способом конкурса/аукциона, по которым оформлен протокол об итогах.</w:t>
            </w:r>
          </w:p>
          <w:p w14:paraId="3DDDC130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 В соответствии с протоколом об итогах комиссией принято решение о признании конкурсной заявки (аукционной заявки) потенциального поставщика (поставщика), соответствующей квалификационным требованиям и требованиям конкурсной документации.</w:t>
            </w:r>
          </w:p>
        </w:tc>
        <w:tc>
          <w:tcPr>
            <w:tcW w:w="319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49323D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Допуск конкурсной комиссией (аукционной комиссией) заявки на участие в конкурсе (аукционе) потенциального поставщика (поставщика) в нарушение статей 10, 27 и 33 Закона, а также пункта 55 и пункта 238 Правил и пункта 41 приложения 4 к Правилам.</w:t>
            </w:r>
          </w:p>
        </w:tc>
      </w:tr>
      <w:tr w:rsidR="00166614" w14:paraId="28697DFC" w14:textId="77777777" w:rsidTr="00E62DE2">
        <w:trPr>
          <w:trHeight w:val="30"/>
          <w:tblCellSpacing w:w="0" w:type="auto"/>
        </w:trPr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8F9B28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7.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4007D4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Неприменение или неправомерное применение условных скидок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790FA2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 Государственные закупки товаров, работ, услуг способом конкурса, по которым оформлен протокол об итогах, при этом они признаны состоявшимися.</w:t>
            </w:r>
          </w:p>
          <w:p w14:paraId="7559757E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 Обоснованность применения либо не применения конкурсной комиссией к конкурсному ценовому предложению поставщика относительного значения критериев, предусмотренных законодательством о государственных закупках Республики Казахстан.</w:t>
            </w:r>
          </w:p>
        </w:tc>
        <w:tc>
          <w:tcPr>
            <w:tcW w:w="319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FD5318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Неправомерное применение либо не применение конкурсной комиссией условных скидок к потенциальному поставщику в нарушение статьи 21 Закона, а также пунктов 245, 246, 247, 248, 249, 250, 251, 252, 279, 280, 281, 282, 285, 286, 287, 288, 289 Правил.</w:t>
            </w:r>
          </w:p>
        </w:tc>
      </w:tr>
      <w:tr w:rsidR="00166614" w14:paraId="0A7E9586" w14:textId="77777777" w:rsidTr="00E62DE2">
        <w:trPr>
          <w:trHeight w:val="30"/>
          <w:tblCellSpacing w:w="0" w:type="auto"/>
        </w:trPr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130436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957963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Не указание в </w:t>
            </w:r>
            <w:r>
              <w:rPr>
                <w:color w:val="000000"/>
                <w:sz w:val="20"/>
              </w:rPr>
              <w:lastRenderedPageBreak/>
              <w:t>протоколе предварительного допуска подробных причин отклонения конкурсных заявок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5EA8DA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1. Государственные закупки </w:t>
            </w:r>
            <w:r>
              <w:rPr>
                <w:color w:val="000000"/>
                <w:sz w:val="20"/>
              </w:rPr>
              <w:lastRenderedPageBreak/>
              <w:t>товаров, работ, услуг, проведенные способом конкурса, где сформирован протокол предварительного допуска.</w:t>
            </w:r>
          </w:p>
          <w:p w14:paraId="75807D85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 Сформированный и опубликованный протокол предварительного допуска не содержит:</w:t>
            </w:r>
          </w:p>
          <w:p w14:paraId="5D5C5EB6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перечень потенциальных поставщиков, не соответствующих квалификационным требованиям и требованиям конкурсной документации, с подробным описанием причин их отклонения, в том числе с указанием сведений и документов, подтверждающих их несоответствие квалификационным требованиям и требованиям конкурсной документации;</w:t>
            </w:r>
          </w:p>
          <w:p w14:paraId="3BAA4EA6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 перечень документов, которые необходимо представить привести в соответствие с квалификационными требованиями и требованиями конкурсной документации потенциальному поставщику посредством веб-портала.</w:t>
            </w:r>
          </w:p>
        </w:tc>
        <w:tc>
          <w:tcPr>
            <w:tcW w:w="319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980AAD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Протокол предварительного </w:t>
            </w:r>
            <w:r>
              <w:rPr>
                <w:color w:val="000000"/>
                <w:sz w:val="20"/>
              </w:rPr>
              <w:lastRenderedPageBreak/>
              <w:t>допуска не содержит:</w:t>
            </w:r>
          </w:p>
          <w:p w14:paraId="56DE568E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подробные описания причин отклонения заявок, в том числе с указанием сведений и документов, подтверждающих их несоответствие квалификационным требованиям и требованиям конкурсной документации;</w:t>
            </w:r>
          </w:p>
          <w:p w14:paraId="2AAB58E8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 перечень документов, которые необходимо представить и привести в соответствие с квалификационными требованиями и требованиями конкурсной документации потенциальному поставщику посредством веб-портала, в нарушение статьи 27 Закона, а также пункта 222 Правил.</w:t>
            </w:r>
          </w:p>
        </w:tc>
      </w:tr>
      <w:tr w:rsidR="00166614" w14:paraId="659DE009" w14:textId="77777777" w:rsidTr="00E62DE2">
        <w:trPr>
          <w:trHeight w:val="30"/>
          <w:tblCellSpacing w:w="0" w:type="auto"/>
        </w:trPr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3AF5F8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9.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FAFF17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 поставки товаров, выполнения работ, оказания услуг менее пятнадцати календарных дней, а также менее срока, затрачиваемого на поставку товара, в том числе его изготовление (производство), доставку, выполнение работы, оказание услуги.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18E096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1. Государственные закупки товаров, работ, услуг, проведенные способами, предусмотренными пунктом 1 статьи 13 Закона.</w:t>
            </w:r>
          </w:p>
          <w:p w14:paraId="266C9C0E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 Минимальный срок поставки товаров, выполнения работ, оказания услуг определен менее пятнадцати календарных дней, а также менее срока, затрачиваемого на поставку товара, в том числе его изготовление (производство), доставку, выполнение работы, оказание услуги.</w:t>
            </w:r>
          </w:p>
        </w:tc>
        <w:tc>
          <w:tcPr>
            <w:tcW w:w="319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AB9C74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Государственные закупки товаров, работ, услуг проведены с нарушением пункта 22 статьи 43 Закона.</w:t>
            </w:r>
          </w:p>
        </w:tc>
      </w:tr>
      <w:tr w:rsidR="00166614" w14:paraId="4270C22F" w14:textId="77777777" w:rsidTr="00E62DE2">
        <w:trPr>
          <w:trHeight w:val="30"/>
          <w:tblCellSpacing w:w="0" w:type="auto"/>
        </w:trPr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A8A790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10.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31278B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Централизованные государственные закупки, организация и проведение, по которым должны осуществляться единым </w:t>
            </w:r>
            <w:r>
              <w:rPr>
                <w:color w:val="000000"/>
                <w:sz w:val="20"/>
              </w:rPr>
              <w:lastRenderedPageBreak/>
              <w:t>организатором государственных закупок.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C6A615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 Государственные закупки товаров, работ, услуг, входящих в перечень товаров, работ, услуг, по которым государственные закупки осуществляются едиными организаторами государственных закупок, определяемые уполномоченным органом </w:t>
            </w:r>
            <w:r>
              <w:rPr>
                <w:color w:val="000000"/>
                <w:sz w:val="20"/>
              </w:rPr>
              <w:lastRenderedPageBreak/>
              <w:t>согласно статье 8 Закона.</w:t>
            </w:r>
          </w:p>
        </w:tc>
        <w:tc>
          <w:tcPr>
            <w:tcW w:w="319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DE625F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 Государственные закупки товаров, работ, услуг, входящих в перечень товаров, работ, услуг, по которым государственные закупки осуществляются едиными организаторами государственных закупок, определяемые уполномоченным органом согласно </w:t>
            </w:r>
            <w:r>
              <w:rPr>
                <w:color w:val="000000"/>
                <w:sz w:val="20"/>
              </w:rPr>
              <w:lastRenderedPageBreak/>
              <w:t>статье 8 Закона.</w:t>
            </w:r>
          </w:p>
        </w:tc>
      </w:tr>
      <w:tr w:rsidR="00166614" w14:paraId="15B5EDF4" w14:textId="77777777" w:rsidTr="00E62DE2">
        <w:trPr>
          <w:trHeight w:val="30"/>
          <w:tblCellSpacing w:w="0" w:type="auto"/>
        </w:trPr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D65F96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11.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1DE785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Нарушения порядка и сроков размещения информации при осуществлении государственных закупок способом запроса ценовых предложений.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478DB1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Размещенная на веб-портале информация по государственным закупкам способом запроса ценовых предложений не полная и/или с нарушением сроков, предусмотренных пунктом 1 статьи 38 Закона.</w:t>
            </w:r>
          </w:p>
        </w:tc>
        <w:tc>
          <w:tcPr>
            <w:tcW w:w="319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1397DF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Не полное размещение информации, а также с нарушением сроков, предусмотренных пунктом 1 статьи 38 Закона, при осуществлении государственных закупок товаров, работ, услуг способом запроса ценовых предложений.</w:t>
            </w:r>
          </w:p>
        </w:tc>
      </w:tr>
      <w:tr w:rsidR="00166614" w14:paraId="4658F7A1" w14:textId="77777777" w:rsidTr="00E62DE2">
        <w:trPr>
          <w:trHeight w:val="30"/>
          <w:tblCellSpacing w:w="0" w:type="auto"/>
        </w:trPr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7655FF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12.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CE05DA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разделение на лоты при проведении государственных закупок способом запроса ценовых предложений.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C383E3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 Государственные закупки товаров, работ, услуг, проведенные способом запроса ценовых предложений.</w:t>
            </w:r>
          </w:p>
          <w:p w14:paraId="3AA799DF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 Не разделение при осуществлении государственных закупок товаров, работ и услуг на лоты в случаях, предусмотренных статьей 37 Закона.</w:t>
            </w:r>
          </w:p>
        </w:tc>
        <w:tc>
          <w:tcPr>
            <w:tcW w:w="319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C6C3F9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Не разделение организатором (заказчиком) государственных закупок товаров, работ, услуг способом запроса ценовых предложений на лоты в нарушение статьи 37 Закона.</w:t>
            </w:r>
          </w:p>
        </w:tc>
      </w:tr>
      <w:tr w:rsidR="00166614" w14:paraId="129914D2" w14:textId="77777777" w:rsidTr="00E62DE2">
        <w:trPr>
          <w:trHeight w:val="30"/>
          <w:tblCellSpacing w:w="0" w:type="auto"/>
        </w:trPr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20C2F6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13.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E451A7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Техническая спецификация содержит указания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 наименование производителя при проведении государственных закупок способом запроса ценовых предложений.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1D37EE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 Государственные закупки товаров, работ, услуг, проведенные способом запроса ценовых предложений.</w:t>
            </w:r>
          </w:p>
          <w:p w14:paraId="76F76B24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 В описании закупаемых товаров работ, услуг содержатся указания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 наименование производителя определяющих принадлежность приобретаемого товара, работы, услуги отдельному потенциальному поставщику.</w:t>
            </w:r>
          </w:p>
        </w:tc>
        <w:tc>
          <w:tcPr>
            <w:tcW w:w="319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D64170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В описании закупаемых товаров работ, услуг в нарушение пункта 2 статьи 38 Закона содержатся указания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 наименование производителя определяющих принадлежность приобретаемого товара, работы, услуги отдельному потенциальному поставщику.</w:t>
            </w:r>
          </w:p>
        </w:tc>
      </w:tr>
      <w:tr w:rsidR="00166614" w14:paraId="1E1CF791" w14:textId="77777777" w:rsidTr="00E62DE2">
        <w:trPr>
          <w:trHeight w:val="30"/>
          <w:tblCellSpacing w:w="0" w:type="auto"/>
        </w:trPr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C0796F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14.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FF5332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Неправомерное применение способа государственных закупок – способ из одного источника путем прямого заключения договора о </w:t>
            </w:r>
            <w:r>
              <w:rPr>
                <w:color w:val="000000"/>
                <w:sz w:val="20"/>
              </w:rPr>
              <w:lastRenderedPageBreak/>
              <w:t>государственных закупках.</w:t>
            </w:r>
          </w:p>
          <w:p w14:paraId="45275DA9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Осуществление государственных закупок способом из одного источника путем прямого заключения договора в нарушение статьи 41 Закона.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40F497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1. Проект договора о государственных закупках путем прямого заключения, направлен заказчиком на подписание потенциальному поставщику.</w:t>
            </w:r>
          </w:p>
          <w:p w14:paraId="60F3F050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2. Основание для заключения договора о государственных закупках способом из одного </w:t>
            </w:r>
            <w:r>
              <w:rPr>
                <w:color w:val="000000"/>
                <w:sz w:val="20"/>
              </w:rPr>
              <w:lastRenderedPageBreak/>
              <w:t>источника путем прямого заключения не соответствует требованиям пункта 3 статьи 39 Закона.</w:t>
            </w:r>
          </w:p>
          <w:p w14:paraId="09571464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 Осуществление государственных закупок способом из одного источника путем прямого заключения без обоснования причин невозможности осуществления государственных закупок иными способами, указанными в подпунктах 1), 2), 3), 5) и 6) пункта 1 статьи 13 Закона.</w:t>
            </w:r>
          </w:p>
        </w:tc>
        <w:tc>
          <w:tcPr>
            <w:tcW w:w="319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B6064F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 Неправомерный выбор способа из одного источника путем прямого заключения договора о государственных закупках в нарушение пункта 3 статьи 39 Закона.</w:t>
            </w:r>
          </w:p>
        </w:tc>
      </w:tr>
      <w:tr w:rsidR="00166614" w14:paraId="049FDA39" w14:textId="77777777" w:rsidTr="00E62DE2">
        <w:trPr>
          <w:trHeight w:val="30"/>
          <w:tblCellSpacing w:w="0" w:type="auto"/>
        </w:trPr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523AAF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15.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A23093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Неправомерный выбор способа осуществления государственных закупок товаров, входящих в перечень биржевых товаров.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2E71EA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 Государственные закупки товаров, проведенные способом через товарные биржи.</w:t>
            </w:r>
          </w:p>
          <w:p w14:paraId="02D4D0D0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 Наличие закупаемых товаров в перечне биржевых товаров согласно Перечню биржевых товаров, утвержденному приказом Министра национальной экономики Республики Казахстан от 26 февраля 2015 года № 142 "Об утверждении перечня биржевых товаров" (зарегистрирован в Реестре государственной регистрации нормативных правовых актов под № 10587).</w:t>
            </w:r>
          </w:p>
        </w:tc>
        <w:tc>
          <w:tcPr>
            <w:tcW w:w="319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5B74E2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Государственные закупки товаров, входящих в перечень биржевых товаров, осуществлены с нарушением статьи 42 Закона.</w:t>
            </w:r>
          </w:p>
        </w:tc>
      </w:tr>
      <w:tr w:rsidR="00166614" w14:paraId="161D4B82" w14:textId="77777777" w:rsidTr="00E62DE2">
        <w:trPr>
          <w:trHeight w:val="30"/>
          <w:tblCellSpacing w:w="0" w:type="auto"/>
        </w:trPr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837834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16.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A71EE8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Неправомерное отклонение заявок потенциальных поставщиков по тем основаниям, которые не предоставляют им право на приведение своих заявок в соответствие.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599713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 Государственные закупки товаров, работ, услуг, способом конкурса, по которым оформлен протокол предварительного допуска.</w:t>
            </w:r>
          </w:p>
          <w:p w14:paraId="2305AA37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 В соответствии с протоколом предварительного допуска, комиссией принято решение о признании конкурсной заявки потенциального поставщика (поставщика), не соответствующей квалификационным требованиям и требованиям конкурсной документации без представления право для приведения заявок на участие в конкурсе в соответствие.</w:t>
            </w:r>
          </w:p>
        </w:tc>
        <w:tc>
          <w:tcPr>
            <w:tcW w:w="319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5FD28E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Отклонение конкурсной комиссией заявки на участие в конкурсе потенциального поставщика в нарушение статьи 27 Закона, а также пункта 221 Правил.</w:t>
            </w:r>
          </w:p>
        </w:tc>
      </w:tr>
      <w:tr w:rsidR="00166614" w14:paraId="7E850512" w14:textId="77777777" w:rsidTr="00E62DE2">
        <w:trPr>
          <w:trHeight w:val="30"/>
          <w:tblCellSpacing w:w="0" w:type="auto"/>
        </w:trPr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E67D5C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17.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642909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Установление организатором (заказчиком) в конкурсной документации (аукционной </w:t>
            </w:r>
            <w:r>
              <w:rPr>
                <w:color w:val="000000"/>
                <w:sz w:val="20"/>
              </w:rPr>
              <w:lastRenderedPageBreak/>
              <w:t>документации) квалификационных требований и условий, не предусмотренных законодательством о государственных закупках, при изменении конкурсной документации (аукционной документации) по итогам обсуждения либо в конкурсной документации (аукционной документации), когда вместо технической спецификации содержится проектно-сметная документация (перечень основных видов оборудования (механизмов, машин) и трудовых ресурсов).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87066C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1. Государственные закупки товаров, работ, услуг, способом конкурса (аукциона) по которым оформлен протокол предварительного обсуждения проекта конкурсной документации </w:t>
            </w:r>
            <w:r>
              <w:rPr>
                <w:color w:val="000000"/>
                <w:sz w:val="20"/>
              </w:rPr>
              <w:lastRenderedPageBreak/>
              <w:t>(аукционной документации).</w:t>
            </w:r>
          </w:p>
          <w:p w14:paraId="590E5A5D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 Согласно протоколу предварительного обсуждения, имеются замечания к проекту конкурсной документации (аукционной документации).</w:t>
            </w:r>
          </w:p>
          <w:p w14:paraId="16AD88AA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 Отражение организатором (заказчиком) в конкурсной документации (аукционной документации) квалификационных требований и условий в нарушение статей 9 и 21 Закона, а также принципов осуществления государственных закупок, по итогам внесения изменений и (или) дополнений в проект конкурсной документации (аукционной документации).</w:t>
            </w:r>
          </w:p>
        </w:tc>
        <w:tc>
          <w:tcPr>
            <w:tcW w:w="319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60A44C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Отражение организатором (заказчиком) в конкурсной документации (аукционной документации) квалификационных требований и условий, которые:</w:t>
            </w:r>
          </w:p>
          <w:p w14:paraId="088BB67A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1) ограничивают и необоснованно </w:t>
            </w:r>
            <w:r>
              <w:rPr>
                <w:color w:val="000000"/>
                <w:sz w:val="20"/>
              </w:rPr>
              <w:lastRenderedPageBreak/>
              <w:t>усложняют участие потенциальных поставщиков в государственных закупках;</w:t>
            </w:r>
          </w:p>
          <w:p w14:paraId="72E42901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 непосредственно не вытекают из необходимости выполнения обязательств по договору о государственных закупках товаров, работ, услуг;</w:t>
            </w:r>
          </w:p>
          <w:p w14:paraId="3605FE87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3) влекут за собой ограничение количества потенциальных поставщиков, в том числе:</w:t>
            </w:r>
          </w:p>
          <w:p w14:paraId="1F0261ED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 установления любых не измеряемых количественно и (или) не администрируемых требований к потенциальным поставщикам;</w:t>
            </w:r>
          </w:p>
          <w:p w14:paraId="3973959E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 содержания указаний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 наименование производителя определяющих принадлежность приобретаемого товара, работы, услуги отдельному потенциальному поставщику;</w:t>
            </w:r>
          </w:p>
          <w:p w14:paraId="223FA40B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4) нарушают принципы осуществления государственных закупок. Нарушение статей 9 и 21 Закона, а также принципов осуществления государственных закупок.</w:t>
            </w:r>
          </w:p>
        </w:tc>
      </w:tr>
      <w:tr w:rsidR="00166614" w14:paraId="4CC6D116" w14:textId="77777777" w:rsidTr="00E62DE2">
        <w:trPr>
          <w:trHeight w:val="30"/>
          <w:tblCellSpacing w:w="0" w:type="auto"/>
        </w:trPr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2083E4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18.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70A184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Приобретение способом запроса ценовых предложений однородных товаров, работ, услуг, годовой объем которых в стоимостном выражении превышает восьмитысячекратный размер месячного расчетного показателя, установленного на соответствующий финансовый год </w:t>
            </w:r>
            <w:r>
              <w:rPr>
                <w:color w:val="000000"/>
                <w:sz w:val="20"/>
              </w:rPr>
              <w:lastRenderedPageBreak/>
              <w:t>законом о республиканском бюджете.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F0F6B5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1. Государственные закупки товаров, работ, услуг способом запроса ценовых предложений.</w:t>
            </w:r>
          </w:p>
          <w:p w14:paraId="4035489C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 Сумма закупки восьмитысячекратного размера месячного расчетного показателя.</w:t>
            </w:r>
          </w:p>
        </w:tc>
        <w:tc>
          <w:tcPr>
            <w:tcW w:w="319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2F4DC1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Государственные закупки товаров, работ, услуг, осуществлены способом запроса ценовых предложений в нарушение пункта 1 статьи 37 Закона.</w:t>
            </w:r>
          </w:p>
        </w:tc>
      </w:tr>
      <w:tr w:rsidR="00166614" w14:paraId="7280C90F" w14:textId="77777777" w:rsidTr="00E62DE2">
        <w:trPr>
          <w:trHeight w:val="30"/>
          <w:tblCellSpacing w:w="0" w:type="auto"/>
        </w:trPr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500905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19.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76B7FE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Неправомерные требования при осуществлении государственных закупок способом запроса ценовых предложений.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7D6771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 Опубликованные государственные закупки способом запроса ценовых предложений.</w:t>
            </w:r>
          </w:p>
          <w:p w14:paraId="41F60E33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 Предметом государственных закупок являются товары, работы, услуги.</w:t>
            </w:r>
          </w:p>
          <w:p w14:paraId="178BA48E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 Отражение организатором (заказчиком) квалификационных требований и условий в нарушение пункта 2 статьи 9 Закона.</w:t>
            </w:r>
          </w:p>
        </w:tc>
        <w:tc>
          <w:tcPr>
            <w:tcW w:w="319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348FE2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Установление квалификационных требований при осуществлении государственных закупок способом запроса ценовых предложений.</w:t>
            </w:r>
          </w:p>
        </w:tc>
      </w:tr>
      <w:tr w:rsidR="00166614" w14:paraId="6D664294" w14:textId="77777777" w:rsidTr="00E62DE2">
        <w:trPr>
          <w:trHeight w:val="30"/>
          <w:tblCellSpacing w:w="0" w:type="auto"/>
        </w:trPr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AE3D3C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20.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6FF925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Своевременность размещения годового плана государственных закупок (предварительного годового плана государственных закупок).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B5CBD1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Сопоставление даты размещения Годового плана государственных закупок на веб-портале с датой утверждения соответствующего бюджета (плана развития) или индивидуального плана финансирования.</w:t>
            </w:r>
          </w:p>
        </w:tc>
        <w:tc>
          <w:tcPr>
            <w:tcW w:w="319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5906CA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Неразмещение Годового плана государственных закупок (предварительного годового плана государственных закупок) или внесенных изменений и (или) дополнений в годовой план государственных закупок (предварительный годовой план государственных закупок) на веб-портале государственных закупок, за исключением сведений, составляющих государственные секреты в соответствии с законодательством Республики Казахстан о государственных секретах и (или) содержащих информацию ограниченного распространения.</w:t>
            </w:r>
          </w:p>
        </w:tc>
      </w:tr>
      <w:tr w:rsidR="00166614" w14:paraId="12CC3210" w14:textId="77777777" w:rsidTr="00E62DE2">
        <w:trPr>
          <w:trHeight w:val="30"/>
          <w:tblCellSpacing w:w="0" w:type="auto"/>
        </w:trPr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1527BF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21.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A28727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Соответствие объемов государственных закупок.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27C8EB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Сопоставление объемов годового плана государственных закупок с объемами соответствующего бюджета (плана развития) или индивидуального плана финансирования.</w:t>
            </w:r>
          </w:p>
        </w:tc>
        <w:tc>
          <w:tcPr>
            <w:tcW w:w="319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53D2D7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Утверждение (уточнение) годового плана государственных закупок в объеме, не соответствующем бюджету (плану развития) или индивидуальному плану финансирования в совокупности по спецификам экономической классификации (статьям расходов), по которым требуются заключения договоров о государственных закупках.</w:t>
            </w:r>
          </w:p>
        </w:tc>
      </w:tr>
      <w:tr w:rsidR="00166614" w14:paraId="4C251E72" w14:textId="77777777" w:rsidTr="00E62DE2">
        <w:trPr>
          <w:trHeight w:val="30"/>
          <w:tblCellSpacing w:w="0" w:type="auto"/>
        </w:trPr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A94CE1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22.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F72EFF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Содержание годового плана государственных закупок.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D2F5FB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Мониторинг и анализ годовых планов государственных закупок (предварительных годовых планов государственных закупок).</w:t>
            </w:r>
          </w:p>
        </w:tc>
        <w:tc>
          <w:tcPr>
            <w:tcW w:w="319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337613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При осуществлении государственных закупок работ, по которым имеется проектно–сметная документация, заказчиком в соответствии с пунктом 5 статьи 5 Закона в годовом плане государственных закупок (предварительном годовом плане </w:t>
            </w:r>
            <w:r>
              <w:rPr>
                <w:color w:val="000000"/>
                <w:sz w:val="20"/>
              </w:rPr>
              <w:lastRenderedPageBreak/>
              <w:t>государственных закупок):</w:t>
            </w:r>
          </w:p>
          <w:p w14:paraId="31459337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не указана предварительная оплата (аванс) в размере тридцати процентов от суммы, выделенной для осуществления государственных закупок, без учета налога на добавленную стоимость;</w:t>
            </w:r>
          </w:p>
          <w:p w14:paraId="552D766D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 не размещена на веб-портале государственных закупок проектно-сметная документация, прошедшая экспертизу в соответствии законодательством Республики Казахстан.</w:t>
            </w:r>
          </w:p>
        </w:tc>
      </w:tr>
      <w:tr w:rsidR="00166614" w14:paraId="5657D953" w14:textId="77777777" w:rsidTr="00E62DE2">
        <w:trPr>
          <w:trHeight w:val="30"/>
          <w:tblCellSpacing w:w="0" w:type="auto"/>
        </w:trPr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0DD601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23.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D7AEFD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Включение в годовой план государственных закупок (предварительных годовых планов государственных закупок) сведения о государственных закупках.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611CD2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Мониторинг и анализ годовых планов государственных закупок (предварительных годовых планов государственных закупок).</w:t>
            </w:r>
          </w:p>
        </w:tc>
        <w:tc>
          <w:tcPr>
            <w:tcW w:w="319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9B4FF8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Включение в годовой план государственных закупок (предварительный годовой план государственных закупок) сведений о государственных закупках, осуществляемых в соответствии с подпунктами 4), 9), 31), 32) и 35) пункта 3 статьи 39 Закона.</w:t>
            </w:r>
          </w:p>
        </w:tc>
      </w:tr>
      <w:tr w:rsidR="00166614" w14:paraId="5AA31EBA" w14:textId="77777777" w:rsidTr="00E62DE2">
        <w:trPr>
          <w:trHeight w:val="30"/>
          <w:tblCellSpacing w:w="0" w:type="auto"/>
        </w:trPr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39254A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24.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583D15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Неправомерное применение/неприменение расчета демпинговой цены.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2C271F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 Опубликованные государственные закупки работ, проведенные способом конкурса.</w:t>
            </w:r>
          </w:p>
          <w:p w14:paraId="0EE5AE9A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 Не установление либо не верное установление организаторами в конкурсной документации признака демпинга и суммы расчета демпинговой цены.</w:t>
            </w:r>
          </w:p>
        </w:tc>
        <w:tc>
          <w:tcPr>
            <w:tcW w:w="319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67F15C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Нарушение статьи 26 Закона и пунктов 73, 74, 75, 76, 78 и 79 Правил.</w:t>
            </w:r>
          </w:p>
        </w:tc>
      </w:tr>
      <w:tr w:rsidR="00166614" w14:paraId="6F5D69ED" w14:textId="77777777" w:rsidTr="00E62DE2">
        <w:trPr>
          <w:trHeight w:val="30"/>
          <w:tblCellSpacing w:w="0" w:type="auto"/>
        </w:trPr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DEAA46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25.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371E10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Осуществление государственных закупок товаров, работ, услуг, входящих в перечень товаров, работ, услуг по которым государственные закупки осуществляются способом конкурса с предварительным квалификационным отбором в нарушение требований Закона.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893577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 Государственные закупки товаров, работ, услуг, входящих в перечень товаров, работ, услуг по которым государственные закупки осуществляются способом конкурса с предварительным квалификационным отбором.</w:t>
            </w:r>
          </w:p>
          <w:p w14:paraId="2AD4CE34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 Государственные закупки товаров, работ, услуг, входящих в перечень товаров, работ, услуг по которым государственные закупки осуществляются способом конкурса с предварительным квалификационным отбором проводятся в нарушение пункта 1 статьи 31 Закона.</w:t>
            </w:r>
          </w:p>
        </w:tc>
        <w:tc>
          <w:tcPr>
            <w:tcW w:w="319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F76EAB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Осуществление государственных закупок товаров, работ, услуг, входящих в перечень товаров, работ, услуг по которым государственные закупки осуществляются способом конкурса с предварительным квалификационным отбором в нарушение требований пункта 1 статьи 31 Закона.</w:t>
            </w:r>
          </w:p>
        </w:tc>
      </w:tr>
      <w:tr w:rsidR="00166614" w14:paraId="10246C26" w14:textId="77777777" w:rsidTr="00E62DE2">
        <w:trPr>
          <w:trHeight w:val="30"/>
          <w:tblCellSpacing w:w="0" w:type="auto"/>
        </w:trPr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B59C7C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26.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4136C2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Принятие решение о допуске потенциального </w:t>
            </w:r>
            <w:r>
              <w:rPr>
                <w:color w:val="000000"/>
                <w:sz w:val="20"/>
              </w:rPr>
              <w:lastRenderedPageBreak/>
              <w:t>поставщика с нарушением законодательства о государственных закупках, принятие решения с нарушением прав и законных интересов потенциального поставщика, повлекшее его отклонение и неприменение или неправомерное применение расчета баллов по критериям.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DE981A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1. Государственные закупки услуг государственного социального заказа, способом закупки по </w:t>
            </w:r>
            <w:r>
              <w:rPr>
                <w:color w:val="000000"/>
                <w:sz w:val="20"/>
              </w:rPr>
              <w:lastRenderedPageBreak/>
              <w:t>государственному социальному заказу, по которым оформлен протокол об итогах.</w:t>
            </w:r>
          </w:p>
          <w:p w14:paraId="597DFF60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 В соответствии с протоколом об итогах комиссией принято решение о признании конкурсной заявки потенциального поставщика (поставщика), соответствующей либо несоответствующей требованиям конкурсной документации.</w:t>
            </w:r>
          </w:p>
          <w:p w14:paraId="51BAEF39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 Обоснованность применения либо не применения конкурсной комиссией к конкурсным ценовым предложениям потенциальных поставщиков, допущенных к участию в конкурсе условное уменьшение цен в зависимости от количества присвоенных конкурсной комиссией баллов для оценки технических спецификаций, предусмотренных пунктом 411 Правил.</w:t>
            </w:r>
          </w:p>
        </w:tc>
        <w:tc>
          <w:tcPr>
            <w:tcW w:w="319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784663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 1. Отклонение или допуск конкурсной комиссией заявки на участие в конкурсе потенциального </w:t>
            </w:r>
            <w:r>
              <w:rPr>
                <w:color w:val="000000"/>
                <w:sz w:val="20"/>
              </w:rPr>
              <w:lastRenderedPageBreak/>
              <w:t>поставщика (поставщика) в нарушение пункта 413 Правил.</w:t>
            </w:r>
          </w:p>
          <w:p w14:paraId="2030EDED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 Неправомерное применение либо не применение конкурсной комиссией к конкурсным ценовым предложениям потенциальных поставщиков, допущенных к участию в конкурсе условное уменьшение цен в зависимости от количества присвоенных конкурсной комиссией баллов для оценки технических спецификаций, предусмотренных пунктом 411 Правил.</w:t>
            </w:r>
          </w:p>
        </w:tc>
      </w:tr>
      <w:tr w:rsidR="00166614" w14:paraId="3A1BD264" w14:textId="77777777" w:rsidTr="00E62DE2">
        <w:trPr>
          <w:trHeight w:val="30"/>
          <w:tblCellSpacing w:w="0" w:type="auto"/>
        </w:trPr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55B97B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27.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B98F0E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указания, или не верное указание в технической спецификации национальных стандартов, а при их отсутствии межгосударственных стандартов на закупаемые товары, работы, услуги.</w:t>
            </w:r>
          </w:p>
          <w:p w14:paraId="10B1F118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Не указание и/или неверное указание в технической спецификации требование к поставщикам о предоставлении документов, подтверждающих соответствие поставляемых товаров требованиям, установленным техническими регламентами, положениями стандартов или </w:t>
            </w:r>
            <w:r>
              <w:rPr>
                <w:color w:val="000000"/>
                <w:sz w:val="20"/>
              </w:rPr>
              <w:lastRenderedPageBreak/>
              <w:t>иными документами в соответствии с законодательством Республики Казахстан.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7AD381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1. Опубликованные государственные закупки товаров, работ, услуг, проведенные способом конкурса, аукциона</w:t>
            </w:r>
          </w:p>
          <w:p w14:paraId="2410AEAB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 Размещенная на веб-портале информация по государственным закупкам способом запроса ценовых предложений</w:t>
            </w:r>
          </w:p>
          <w:p w14:paraId="2F098F71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 В технической спецификации не указаны, или не верно указаны национальные стандарты, а при их отсутствии межгосударственные стандарты на закупаемые товары, работы, услуги.</w:t>
            </w:r>
          </w:p>
          <w:p w14:paraId="1CD0BA2B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4. В технической спецификации не указаны, или не верно указаны требование к поставщикам о предоставлении документов, подтверждающих соответствие поставляемых товаров требованиям, установленным техническими регламентами, положениями стандартов или иными документами в соответствии с законодательством Республики Казахстан.</w:t>
            </w:r>
          </w:p>
        </w:tc>
        <w:tc>
          <w:tcPr>
            <w:tcW w:w="319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82CE7A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Не указания, или не верное указание в технической спецификации национальных стандартов, а при их отсутствии межгосударственных стандартов на закупаемые товары, работы, услуги, в соответствии со статями 21, 32, 38 Закона.</w:t>
            </w:r>
          </w:p>
          <w:p w14:paraId="4B37E367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 указание и/или неверное указание в технической спецификации требование к поставщикам о предоставлении документов, подтверждающих соответствие поставляемых товаров требованиям, установленным техническими регламентами, положениями стандартов или иными документами в соответствии с законодательством Республики Казахстан.</w:t>
            </w:r>
          </w:p>
        </w:tc>
      </w:tr>
      <w:tr w:rsidR="00166614" w14:paraId="1532E7DB" w14:textId="77777777" w:rsidTr="00E62DE2">
        <w:trPr>
          <w:trHeight w:val="30"/>
          <w:tblCellSpacing w:w="0" w:type="auto"/>
        </w:trPr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63165A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28.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5D543B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Осуществление государственных закупок товаров, работ, услуг по ограничениям, установленным в действующих нормативных правовых актах Республики Казахстан.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755DF5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 Опубликованные государственные закупки товаров, работ, услуг, проведенные способом конкурса, аукциона</w:t>
            </w:r>
          </w:p>
          <w:p w14:paraId="58A26A07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 Размещенная на веб-портале информация по государственным закупкам способом запроса ценовых предложений.</w:t>
            </w:r>
          </w:p>
        </w:tc>
        <w:tc>
          <w:tcPr>
            <w:tcW w:w="319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CA6934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Осуществление государственных закупок товаров, услуг по ограничениям, установленным в действующих нормативных правовых актах Республики Казахстан.</w:t>
            </w:r>
          </w:p>
        </w:tc>
      </w:tr>
      <w:tr w:rsidR="00166614" w14:paraId="12351B85" w14:textId="77777777" w:rsidTr="00E62DE2">
        <w:trPr>
          <w:trHeight w:val="30"/>
          <w:tblCellSpacing w:w="0" w:type="auto"/>
        </w:trPr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F5689D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29.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BB47BE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Внесение изменений в заключенный договор о государственных закупках, изменяющие содержание условий, проводимых (проведенных) государственных закупок, и (или) предложения, явившегося основой для выбора поставщика, по основаниям, не предусмотренным пунктами 1 и 2 статьи 45 Закона.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BC35C4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Проект дополнительного соглашения по договорам о государственных закупках.</w:t>
            </w:r>
          </w:p>
        </w:tc>
        <w:tc>
          <w:tcPr>
            <w:tcW w:w="319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676FB3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Заключение дополнительного соглашения по договору о государственных закупках с изменениями, изменяющие содержание условий, проводимых (проведенных) государственных закупок, и (или) предложения, явившегося основой для выбора поставщика, по основаниям, не предусмотренным пунктами 1 и 2 статьи 45 Закона.</w:t>
            </w:r>
          </w:p>
        </w:tc>
      </w:tr>
      <w:tr w:rsidR="00166614" w14:paraId="3069C7D0" w14:textId="77777777" w:rsidTr="00E62DE2">
        <w:trPr>
          <w:trHeight w:val="30"/>
          <w:tblCellSpacing w:w="0" w:type="auto"/>
        </w:trPr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6D699A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30.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78F9D5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Принятие решения с нарушением прав и законных интересов потенциального поставщика при закупке лекарственных средств и медицинских изделий, фармацевтических услуг, повлекшее его отклонение или </w:t>
            </w:r>
            <w:r>
              <w:rPr>
                <w:color w:val="000000"/>
                <w:sz w:val="20"/>
              </w:rPr>
              <w:lastRenderedPageBreak/>
              <w:t xml:space="preserve">допуск, в соответствии с приказом Министра здравоохранения Республики Казахстан от 7 июня 2023 года № 110 "Об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услуг" (зарегистрирован в Реестре государственной регистрации нормативных правовых актов под № 32733) (далее – Правила организации и проведения лекарственных </w:t>
            </w:r>
            <w:r>
              <w:rPr>
                <w:color w:val="000000"/>
                <w:sz w:val="20"/>
              </w:rPr>
              <w:lastRenderedPageBreak/>
              <w:t>средств).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1545C2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В соответствии с протоколом об итогах комиссией принято решение о признании тендерной (аукционной) заявки потенциального поставщика (поставщика) при закупке лекарственных средств и медицинских изделий, фармацевтических услуг, соответствующей либо несоответствующей квалификационным требованиям и требованиям конкурсной документации.</w:t>
            </w:r>
          </w:p>
        </w:tc>
        <w:tc>
          <w:tcPr>
            <w:tcW w:w="319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21F42D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Отклонение тендерной (аукционной) комиссией заявки на участие в тендере (аукционе) потенциального поставщика (поставщика) при закупке лекарственных средств и медицинских изделий, фармацевтических услуг в нарушение пунктов 222, 223 Правил организации и проведения лекарственных средств</w:t>
            </w:r>
          </w:p>
          <w:p w14:paraId="46A12DE0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Допуск тендерной комиссией (аукционной комиссией) заявки на участие в конкурсе (аукционе) </w:t>
            </w:r>
            <w:r>
              <w:rPr>
                <w:color w:val="000000"/>
                <w:sz w:val="20"/>
              </w:rPr>
              <w:lastRenderedPageBreak/>
              <w:t>потенциального поставщика (поставщика) при закупке лекарственных средств и медицинских изделий, фармацевтических услуг в нарушение пункта 14 Правил организации и проведения лекарственных средств.</w:t>
            </w:r>
          </w:p>
        </w:tc>
      </w:tr>
      <w:tr w:rsidR="00166614" w14:paraId="2E0AE908" w14:textId="77777777" w:rsidTr="00E62DE2">
        <w:trPr>
          <w:trHeight w:val="30"/>
          <w:tblCellSpacing w:w="0" w:type="auto"/>
        </w:trPr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233D71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31.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F911D0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Принятие решения с нарушением прав и законных интересов потенциального поставщика, повлекшее его отклонение или допуск.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2D1268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 Закупки услуг по организации питания, обучающихся в государственных организациях среднего образования, внешкольных организациях дополнительного образования, а также приобретения товаров, связанных с обеспечением питания детей, воспитывающихся и обучающихся в государственных дошкольных организациях, организациях образования для детей-сирот и детей, оставшихся без попечения родителей, организациях технического и профессионального, послесреднего образования по которым оформлен протокол итогов.</w:t>
            </w:r>
          </w:p>
          <w:p w14:paraId="3D280250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 В соответствии с протоколом об итогах комиссией принято решение о признании конкурсной заявки потенциального поставщика (поставщика), соответствующей либо несоответствующей квалификационным требованиям и требованиям конкурсной документации.</w:t>
            </w:r>
          </w:p>
        </w:tc>
        <w:tc>
          <w:tcPr>
            <w:tcW w:w="319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ED8B6F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Принятие решения с нарушением прав и законных интересов потенциального поставщика в нарушение пунктов 72, 180, 270, 360 приказа Министра образования и науки Республики Казахстан от 31 октября 2018 года № 598 "Об утверждении Правил организации питания обучающихся в государственных организациях среднего образования, внешкольных организациях дополнительного образования, а также приобретения товаров, связанных с обеспечением питания детей, воспитывающихся и обучающихся в государственных дошкольных организациях, организациях образования для детей-сирот и детей, оставшихся без попечения родителей, организациях технического и профессионального, послесреднего образования" (зарегистрирован в Реестре государственной регистрации нормативных правовых актов № 17948) (далее – Правила организации питания).</w:t>
            </w:r>
          </w:p>
        </w:tc>
      </w:tr>
      <w:tr w:rsidR="00166614" w14:paraId="35785A2C" w14:textId="77777777" w:rsidTr="00E62DE2">
        <w:trPr>
          <w:trHeight w:val="30"/>
          <w:tblCellSpacing w:w="0" w:type="auto"/>
        </w:trPr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9AAB39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32.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A7A950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Неприменение или неправомерное применение критериев по выбору поставщика услуг по организации питания обучающихся в государственных организациях среднего образования, внешкольных организациях дополнительного образования, а также приобретения товаров, связанных с обеспечением питания детей, воспитывающихся и </w:t>
            </w:r>
            <w:r>
              <w:rPr>
                <w:color w:val="000000"/>
                <w:sz w:val="20"/>
              </w:rPr>
              <w:lastRenderedPageBreak/>
              <w:t>обучающихся в государственных дошкольных организациях, организациях образования для детей-сирот и детей, оставшихся без попечения родителей, организациях технического и профессионального, послесреднего образования.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17226D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1. Закупки услуг по организации питания, обучающихся в государственных организациях среднего образования, внешкольных организациях дополнительного образования, а также приобретения товаров, связанных с обеспечением питания детей, воспитывающихся и обучающихся в государственных дошкольных организациях, организациях образования для детей - сирот и детей, оставшихся без попечения родителей, организациях технического и профессионального, послесреднего образования по которым оформлен протокол итогов.</w:t>
            </w:r>
          </w:p>
          <w:p w14:paraId="48908A8F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2. Обоснованность применения либо не применения комиссией к </w:t>
            </w:r>
            <w:r>
              <w:rPr>
                <w:color w:val="000000"/>
                <w:sz w:val="20"/>
              </w:rPr>
              <w:lastRenderedPageBreak/>
              <w:t>ценовому предложению поставщика относительного значения критериев, предусмотренных Правилами организации питания обучающихся в государственных организациях среднего образования, внешкольных организациях дополнительного образования, а также приобретения товаров, связанных с обеспечением питания детей, воспитывающихся и обучающихся в государственных дошкольных организациях, организациях образования для детей-сирот и детей, оставшихся без попечения родителей, организациях технического и профессионального, послесреднего образования.</w:t>
            </w:r>
          </w:p>
        </w:tc>
        <w:tc>
          <w:tcPr>
            <w:tcW w:w="319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207D6B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 Неправомерное применение либо не применение комиссией балов к потенциальному поставщику в нарушение пунктов 64, 172, 262, 352 Правил организации питания.</w:t>
            </w:r>
          </w:p>
        </w:tc>
      </w:tr>
      <w:tr w:rsidR="00166614" w14:paraId="4A492AD4" w14:textId="77777777" w:rsidTr="00E62DE2">
        <w:trPr>
          <w:trHeight w:val="30"/>
          <w:tblCellSpacing w:w="0" w:type="auto"/>
        </w:trPr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281DD4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33.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0D31AB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Осуществление государственных закупок товаров, работ, услуг, способом запроса ценовых предложений в нарушение требований Закона Республики Казахстан "О разрешениях и уведомлениях" (далее – Закон о разрешениях) и пунктов 37, 38 и 39 Правил.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375D4A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 Государственные закупки товаров, работ, услуг способом запроса ценовых предложений, требующих наличие соответствующего разрешения или уведомления о начале деятельности.</w:t>
            </w:r>
          </w:p>
          <w:p w14:paraId="0F02B681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 Государственные закупки товаров, работ, услуг способом запроса ценовых предложений проводятся в нарушение требований Закона о разрешениях и пунктов 37, 38 и 39 Правил.</w:t>
            </w:r>
          </w:p>
        </w:tc>
        <w:tc>
          <w:tcPr>
            <w:tcW w:w="319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202570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Осуществление государственных закупок товаров, работ, услуг, способом запроса ценовых предложений в нарушение требований Закона о разрешениях и пунктов 37, 38 и 39 Правил.</w:t>
            </w:r>
          </w:p>
        </w:tc>
      </w:tr>
      <w:tr w:rsidR="00166614" w14:paraId="3825F769" w14:textId="77777777" w:rsidTr="00E62DE2">
        <w:trPr>
          <w:trHeight w:val="30"/>
          <w:tblCellSpacing w:w="0" w:type="auto"/>
        </w:trPr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FCEBA4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34.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E8F09B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Неправомерный выбор способа осуществления государственных закупок товаров, работ, услуг, по которым государственные закупки осуществляются способом конкурса с использованием рамочного соглашения (1 этап) </w:t>
            </w:r>
            <w:r>
              <w:rPr>
                <w:color w:val="000000"/>
                <w:sz w:val="20"/>
              </w:rPr>
              <w:lastRenderedPageBreak/>
              <w:t>в нарушение пункта 1 статьи 31-1 Закона.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63583B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 1. Государственные закупки товаров, работ, услуг, входящих в Перечень товаров, работ, услуг, по которым государственные закупки осуществляются способом конкурса с использованием рамочного соглашения утвержденный Приказом Министра финансов Республики Казахстан от 17 января 2022 года № 44 "Об утверждении перечня товаров, работ, услуг, по которым государственные закупки осуществляются способом </w:t>
            </w:r>
            <w:r>
              <w:rPr>
                <w:color w:val="000000"/>
                <w:sz w:val="20"/>
              </w:rPr>
              <w:lastRenderedPageBreak/>
              <w:t>конкурса с использованием рамочного соглашения" (зарегистрирован в Реестре государственной регистрации нормативных правовых актов под № 26525) (далее- Перечень товаров, работ, услуг, по которым государственные закупки осуществляются способом конкурса с использованием рамочного соглашения) в нарушение пункта 1 статьи 31-1 Закона.</w:t>
            </w:r>
          </w:p>
        </w:tc>
        <w:tc>
          <w:tcPr>
            <w:tcW w:w="319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3C94D2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 Осуществление государственных закупок товаров, работ, услуг, входящих в Перечень товаров, работ, услуг, по которым государственные закупки осуществляются способом конкурса с использованием рамочного соглашения в нарушение пункта 1 статьи 31-1 Закона.</w:t>
            </w:r>
          </w:p>
        </w:tc>
      </w:tr>
      <w:tr w:rsidR="00166614" w14:paraId="456F4224" w14:textId="77777777" w:rsidTr="00E62DE2">
        <w:trPr>
          <w:trHeight w:val="30"/>
          <w:tblCellSpacing w:w="0" w:type="auto"/>
        </w:trPr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9136B0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35.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EBB29D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Неправомерный выбор способа осуществления государственных закупок товаров, работ и услуг входящих в Перечень товаров, работ, услуг, по которым государственные закупки осуществляются способом конкурса с использованием рейтингово-балльной системы утвержденный Приказом Министра финансов Республики Казахстан от 18 января 2022 года № 46 "Об утверждении Перечня товаров, работ, услуг, по которым государственные закупки осуществляются способом конкурса с использованием рейтингово-балльной системы" (зарегистрирован в Реестре государственной регистрации нормативных </w:t>
            </w:r>
            <w:r>
              <w:rPr>
                <w:color w:val="000000"/>
                <w:sz w:val="20"/>
              </w:rPr>
              <w:lastRenderedPageBreak/>
              <w:t>правовых актов под № 26605) (далее- Перечень товаров, работ, услуг, по которым государственные закупки осуществляются способом конкурса с использованием рейтингово-балльной системы).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2FFF1D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 1. Государственные закупки товаров, работ, услуг, входящих в Перечень товаров, работ, услуг, по которым способ осуществления государственных закупок определяется уполномоченным органом утвержденный Приказом Первого заместителя Премьер-Министра Республики Казахстан – Министра финансов Республики Казахстан от 29 июля 2019 года № 798 № "Об утверждении перечня товаров, работ, услуг, по которым способ осуществления государственных закупок определяется уполномоченным органом" (зарегистрирован в Реестре государственной регистрации нормативных правовых актов под № 19121).</w:t>
            </w:r>
          </w:p>
          <w:p w14:paraId="195AB95B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 Государственные закупки товаров, работ, услуг, входящих в Перечень товаров, работ, услуг, по которым государственные закупки осуществляются способом конкурса с использованием рейтингово-балльной системы проводятся в нарушение пункта 1 статьи 31-2 Закона.</w:t>
            </w:r>
          </w:p>
        </w:tc>
        <w:tc>
          <w:tcPr>
            <w:tcW w:w="319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8585EA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Осуществление государственных закупок товаров, работ, услуг, входящих в Перечень товаров, работ, услуг, по которым государственные закупки осуществляются способом конкурса с использованием рейтингово-балльной системы в нарушение требований пункта 1 статьи 31-2 Закона.</w:t>
            </w:r>
          </w:p>
        </w:tc>
      </w:tr>
      <w:tr w:rsidR="00166614" w14:paraId="5D55AD0A" w14:textId="77777777" w:rsidTr="00E62DE2">
        <w:trPr>
          <w:trHeight w:val="30"/>
          <w:tblCellSpacing w:w="0" w:type="auto"/>
        </w:trPr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493AA4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36.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5B7E12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Неправомерное применение или неприменение национального режима в случаях и на условиях, которые предусмотрены международными договорами, ратифицированных Республикой Казахстан при государственных закупках товаров, происходящих из иностранных государств, работ, услуг, соответственно выполняемых, оказываемых иностранными потенциальными поставщиками</w:t>
            </w:r>
          </w:p>
        </w:tc>
        <w:tc>
          <w:tcPr>
            <w:tcW w:w="30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003FDF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Осуществление государственных закупок с применением изъятия из национального режима, согласно перечню товаров, происходящих из иностранных государств, подлежащих изъятию из национального режима, утверждаемый Правительством Республики Казахстан, в нарушение статьи 14 Закона и Постановления Правительства Республики Казахстан от 31 декабря 2015 года № 1178 "Об утверждении Правил установления изъятий из национального режима при осуществлении государственных закупок"</w:t>
            </w:r>
          </w:p>
        </w:tc>
        <w:tc>
          <w:tcPr>
            <w:tcW w:w="319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9F24DA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Неправомерное применение или неприменение национального режима в случаях и на условиях, которые предусмотрены международными договорами, ратифицированными Республикой Казахстан при государственных закупках товаров, происходящих из иностранных государств, работ, услуг, соответственно выполняемых, оказываемых иностранными потенциальными поставщиками</w:t>
            </w:r>
          </w:p>
        </w:tc>
      </w:tr>
      <w:tr w:rsidR="00166614" w14:paraId="63F7BAB2" w14:textId="77777777" w:rsidTr="00E62D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4" w:type="dxa"/>
          <w:trHeight w:val="30"/>
          <w:tblCellSpacing w:w="0" w:type="auto"/>
        </w:trPr>
        <w:tc>
          <w:tcPr>
            <w:tcW w:w="5379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DC3D90" w14:textId="77777777" w:rsidR="00166614" w:rsidRDefault="0000000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328A7D" w14:textId="77777777" w:rsidR="00166614" w:rsidRDefault="0000000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color w:val="000000"/>
                <w:sz w:val="20"/>
              </w:rPr>
              <w:t>к Правилам проведения</w:t>
            </w:r>
            <w:r>
              <w:br/>
            </w:r>
            <w:r>
              <w:rPr>
                <w:color w:val="000000"/>
                <w:sz w:val="20"/>
              </w:rPr>
              <w:t>камерального контроля</w:t>
            </w:r>
          </w:p>
        </w:tc>
      </w:tr>
    </w:tbl>
    <w:p w14:paraId="31C21DF9" w14:textId="77777777" w:rsidR="00166614" w:rsidRDefault="00000000">
      <w:pPr>
        <w:spacing w:after="0"/>
      </w:pPr>
      <w:bookmarkStart w:id="113" w:name="z165"/>
      <w:r>
        <w:rPr>
          <w:b/>
          <w:color w:val="000000"/>
        </w:rPr>
        <w:t xml:space="preserve"> Уведомление об устранении нарушений, выявленных по результатам камерального контроля</w:t>
      </w:r>
    </w:p>
    <w:p w14:paraId="7F04B517" w14:textId="77777777" w:rsidR="00166614" w:rsidRDefault="00000000">
      <w:pPr>
        <w:spacing w:after="0"/>
        <w:jc w:val="both"/>
      </w:pPr>
      <w:bookmarkStart w:id="114" w:name="z166"/>
      <w:bookmarkEnd w:id="113"/>
      <w:r>
        <w:rPr>
          <w:color w:val="000000"/>
          <w:sz w:val="28"/>
        </w:rPr>
        <w:t xml:space="preserve">       "___" __________ 20___ года № </w:t>
      </w:r>
    </w:p>
    <w:p w14:paraId="72A4392D" w14:textId="77777777" w:rsidR="00166614" w:rsidRDefault="00000000">
      <w:pPr>
        <w:spacing w:after="0"/>
        <w:jc w:val="both"/>
      </w:pPr>
      <w:bookmarkStart w:id="115" w:name="z167"/>
      <w:bookmarkEnd w:id="114"/>
      <w:r>
        <w:rPr>
          <w:color w:val="000000"/>
          <w:sz w:val="28"/>
        </w:rPr>
        <w:t>      __________________________________________________________________________</w:t>
      </w:r>
    </w:p>
    <w:bookmarkEnd w:id="115"/>
    <w:p w14:paraId="21325D13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(Наименование уполномоченного органа по внутреннему государственному аудиту)</w:t>
      </w:r>
    </w:p>
    <w:p w14:paraId="242960C5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В соответствии с подпунктом 1) пункта 4 статьи 30 Закона Республики Казахстан</w:t>
      </w:r>
    </w:p>
    <w:p w14:paraId="62722840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lastRenderedPageBreak/>
        <w:t>"О государственном аудите и финансовом контроле" (далее – Закон) уведомляет,</w:t>
      </w:r>
    </w:p>
    <w:p w14:paraId="507F126A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__________________________________________________________________________</w:t>
      </w:r>
    </w:p>
    <w:p w14:paraId="35F24D51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(Наименование, бизнес-идентификационный номер, местонахождение объекта</w:t>
      </w:r>
    </w:p>
    <w:p w14:paraId="2B8CE9FA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государственного аудита) о нарушениях, выявленных по результатам камерального</w:t>
      </w:r>
    </w:p>
    <w:p w14:paraId="57F8F595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контроля. В соответствии с пунктом 2 статьи 31 Закона Вам необходимо исполнить</w:t>
      </w:r>
    </w:p>
    <w:p w14:paraId="04F24633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настоящее уведомление об устранении нарушений, выявленных по результатам</w:t>
      </w:r>
    </w:p>
    <w:p w14:paraId="5D7BC9AC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камерального контроля (далее – уведомление) в течение десяти рабочих дней со дня,</w:t>
      </w:r>
    </w:p>
    <w:p w14:paraId="70F4BFB2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следующего за днем его вручения (получения). Уведомление признается</w:t>
      </w:r>
    </w:p>
    <w:p w14:paraId="786B054C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исполненным при устранении нарушений, указанных в уведомлении с учетом</w:t>
      </w:r>
    </w:p>
    <w:p w14:paraId="3CB73BB5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результатов рассмотрения возражений. Информация об устранении нарушений (при</w:t>
      </w:r>
    </w:p>
    <w:p w14:paraId="5C7A5569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необходимости подтверждающие документы) представляются объектом</w:t>
      </w:r>
    </w:p>
    <w:p w14:paraId="5C2B81FF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государственного аудита посредством веб-портала в уполномоченный орган,</w:t>
      </w:r>
    </w:p>
    <w:p w14:paraId="0C270036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направивший уведомление согласно приложению 4 к Правилам проведения</w:t>
      </w:r>
    </w:p>
    <w:p w14:paraId="4F3FD2A9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камерального контроля (далее – Правила). В соответствии с пунктом 27 настоящих</w:t>
      </w:r>
    </w:p>
    <w:p w14:paraId="5E817C54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Правил при несогласии с нарушениями, указанными в уведомлении, объект</w:t>
      </w:r>
    </w:p>
    <w:p w14:paraId="288B81AD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государственного аудита при необходимости в течение пяти рабочих дней со дня,</w:t>
      </w:r>
    </w:p>
    <w:p w14:paraId="0AFA978D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следующего за днем его вручения (получения) посредством веб-портала направляет</w:t>
      </w:r>
    </w:p>
    <w:p w14:paraId="4A94BD8F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уполномоченному органу возражение согласно приложению 6 к Правилам. При</w:t>
      </w:r>
    </w:p>
    <w:p w14:paraId="4738FFC6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необходимости к возражению прилагаются копии документов, подтверждающих</w:t>
      </w:r>
    </w:p>
    <w:p w14:paraId="70B92D30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доводы возражения. Неисполнение в установленный срок уведомления об устранении</w:t>
      </w:r>
    </w:p>
    <w:p w14:paraId="0B07779D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нарушений, выявленных по результатам камерального контроля, влечет</w:t>
      </w:r>
    </w:p>
    <w:p w14:paraId="3884682D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приостановление расходных операций по кодам и счетам объектов государственного</w:t>
      </w:r>
    </w:p>
    <w:p w14:paraId="4A9D4B48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аудита, открытых в центральном уполномоченном органе по исполнению бюджета,</w:t>
      </w:r>
    </w:p>
    <w:p w14:paraId="0F5DE732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а также банковским счетам (за исключением корреспондентских) объектов</w:t>
      </w:r>
    </w:p>
    <w:p w14:paraId="207B1B12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государственного аудита в соответствии с пунктом 1 статьи 32 Закона, а также</w:t>
      </w:r>
    </w:p>
    <w:p w14:paraId="2DCA33F8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административную ответственность должностных лиц в соответствии с частью 3</w:t>
      </w:r>
    </w:p>
    <w:p w14:paraId="41386DF0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lastRenderedPageBreak/>
        <w:t>статьи 462 Кодекса Республики Казахстан "Об административных правонарушениях".</w:t>
      </w:r>
    </w:p>
    <w:p w14:paraId="2CDE568C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В соответствии со статьей 60 Закона действия (бездействие) органов</w:t>
      </w:r>
    </w:p>
    <w:p w14:paraId="68AB01D6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государственного аудита и финансового контроля и (или) их должностных лиц могут</w:t>
      </w:r>
    </w:p>
    <w:p w14:paraId="03726BCD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быть обжалованы в порядке, установленном законодательством Республики</w:t>
      </w:r>
    </w:p>
    <w:p w14:paraId="579E5104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Казахстан. Приложение с описанием выявленных нарушений на ____ листе (-ах).</w:t>
      </w:r>
    </w:p>
    <w:p w14:paraId="6F96F379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Руководитель территориального ведомства уполномоченного органа</w:t>
      </w:r>
    </w:p>
    <w:p w14:paraId="0D074DD0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по внутреннему государственному аудиту</w:t>
      </w:r>
    </w:p>
    <w:p w14:paraId="6C40EAEB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__________________________________________________________________________</w:t>
      </w:r>
    </w:p>
    <w:p w14:paraId="118128B8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(Фамилия, имя, отчество (при его наличии)) (Подпись)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74"/>
        <w:gridCol w:w="3803"/>
      </w:tblGrid>
      <w:tr w:rsidR="00166614" w14:paraId="715189A1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03CB53" w14:textId="77777777" w:rsidR="00166614" w:rsidRDefault="0000000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9BF6A2" w14:textId="77777777" w:rsidR="00166614" w:rsidRDefault="0000000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</w:t>
            </w:r>
            <w:r>
              <w:br/>
            </w:r>
            <w:r>
              <w:rPr>
                <w:color w:val="000000"/>
                <w:sz w:val="20"/>
              </w:rPr>
              <w:t>к уведомлению об устранении</w:t>
            </w:r>
            <w:r>
              <w:br/>
            </w:r>
            <w:r>
              <w:rPr>
                <w:color w:val="000000"/>
                <w:sz w:val="20"/>
              </w:rPr>
              <w:t>нарушений, выявленных</w:t>
            </w:r>
            <w:r>
              <w:br/>
            </w:r>
            <w:r>
              <w:rPr>
                <w:color w:val="000000"/>
                <w:sz w:val="20"/>
              </w:rPr>
              <w:t>по результатам камерального</w:t>
            </w:r>
            <w:r>
              <w:br/>
            </w:r>
            <w:r>
              <w:rPr>
                <w:color w:val="000000"/>
                <w:sz w:val="20"/>
              </w:rPr>
              <w:t>контроля</w:t>
            </w:r>
          </w:p>
        </w:tc>
      </w:tr>
    </w:tbl>
    <w:p w14:paraId="6019CB17" w14:textId="77777777" w:rsidR="00166614" w:rsidRDefault="00000000">
      <w:pPr>
        <w:spacing w:after="0"/>
        <w:jc w:val="both"/>
      </w:pPr>
      <w:bookmarkStart w:id="116" w:name="z169"/>
      <w:r>
        <w:rPr>
          <w:color w:val="000000"/>
          <w:sz w:val="28"/>
        </w:rPr>
        <w:t>      Мной, ____________________________________________________________________</w:t>
      </w:r>
    </w:p>
    <w:bookmarkEnd w:id="116"/>
    <w:p w14:paraId="589116E2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(Должность, наименование уполномоченного органа, фамилия, имя, отчество (при его наличии))</w:t>
      </w:r>
    </w:p>
    <w:p w14:paraId="5127BAA9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в соответствии со статьей 30 Закона Республики Казахстан "О государственном</w:t>
      </w:r>
    </w:p>
    <w:p w14:paraId="7C30C812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аудите и финансовом контроле" проведен камеральный контроль</w:t>
      </w:r>
    </w:p>
    <w:p w14:paraId="76786335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__________________________________________________________________________</w:t>
      </w:r>
    </w:p>
    <w:p w14:paraId="0382CE16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(Предмет контроля) на основании</w:t>
      </w:r>
    </w:p>
    <w:p w14:paraId="4C28CFC6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__________________________________________________________________________</w:t>
      </w:r>
    </w:p>
    <w:p w14:paraId="54B7B818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__________________________________________________________________________</w:t>
      </w:r>
    </w:p>
    <w:p w14:paraId="271E5067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(Системы управления рисками/жалобы с указанием сведений о заявителе)</w:t>
      </w:r>
    </w:p>
    <w:p w14:paraId="50FF5788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посредством _______________________________________________________________</w:t>
      </w:r>
    </w:p>
    <w:p w14:paraId="6ECDED9F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__________________________________________________________________________</w:t>
      </w:r>
    </w:p>
    <w:p w14:paraId="6D21D835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(Наименование информационной системы)</w:t>
      </w:r>
    </w:p>
    <w:p w14:paraId="46705560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По результатам камерального контроля установлено (-ы) следующее (-ие) нарушение (-я):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3075"/>
        <w:gridCol w:w="3075"/>
        <w:gridCol w:w="3075"/>
        <w:gridCol w:w="3075"/>
      </w:tblGrid>
      <w:tr w:rsidR="00166614" w14:paraId="3EF84EC4" w14:textId="77777777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8821E9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Номер пункта нарушения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89BFE9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Профиль риска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94266F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Описание характера нарушения, со ссылкой на статьи, пункты и подпункты нормативных правовых актов, положения которых нарушены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935387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Реквизиты и наименования документов, подтверждающих нарушения</w:t>
            </w:r>
          </w:p>
        </w:tc>
      </w:tr>
      <w:tr w:rsidR="00166614" w14:paraId="25B3529D" w14:textId="77777777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F27E2F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Пункт 1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DFA7C4" w14:textId="77777777" w:rsidR="00166614" w:rsidRDefault="00166614">
            <w:pPr>
              <w:spacing w:after="20"/>
              <w:ind w:left="20"/>
              <w:jc w:val="both"/>
            </w:pPr>
          </w:p>
          <w:p w14:paraId="3233EA1D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A92132" w14:textId="77777777" w:rsidR="00166614" w:rsidRDefault="00166614">
            <w:pPr>
              <w:spacing w:after="20"/>
              <w:ind w:left="20"/>
              <w:jc w:val="both"/>
            </w:pPr>
          </w:p>
          <w:p w14:paraId="4F6B39A7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8FA83D" w14:textId="77777777" w:rsidR="00166614" w:rsidRDefault="00166614">
            <w:pPr>
              <w:spacing w:after="20"/>
              <w:ind w:left="20"/>
              <w:jc w:val="both"/>
            </w:pPr>
          </w:p>
          <w:p w14:paraId="25360D92" w14:textId="77777777" w:rsidR="00166614" w:rsidRDefault="00166614">
            <w:pPr>
              <w:spacing w:after="20"/>
              <w:ind w:left="20"/>
              <w:jc w:val="both"/>
            </w:pPr>
          </w:p>
        </w:tc>
      </w:tr>
      <w:tr w:rsidR="00166614" w14:paraId="1D2D319A" w14:textId="77777777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7509D4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Пункт 2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06FE15" w14:textId="77777777" w:rsidR="00166614" w:rsidRDefault="00166614">
            <w:pPr>
              <w:spacing w:after="20"/>
              <w:ind w:left="20"/>
              <w:jc w:val="both"/>
            </w:pPr>
          </w:p>
          <w:p w14:paraId="1B4E2D0B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22C86E" w14:textId="77777777" w:rsidR="00166614" w:rsidRDefault="00166614">
            <w:pPr>
              <w:spacing w:after="20"/>
              <w:ind w:left="20"/>
              <w:jc w:val="both"/>
            </w:pPr>
          </w:p>
          <w:p w14:paraId="4E6FD7BC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B434D8" w14:textId="77777777" w:rsidR="00166614" w:rsidRDefault="00166614">
            <w:pPr>
              <w:spacing w:after="20"/>
              <w:ind w:left="20"/>
              <w:jc w:val="both"/>
            </w:pPr>
          </w:p>
          <w:p w14:paraId="235C0B60" w14:textId="77777777" w:rsidR="00166614" w:rsidRDefault="00166614">
            <w:pPr>
              <w:spacing w:after="20"/>
              <w:ind w:left="20"/>
              <w:jc w:val="both"/>
            </w:pPr>
          </w:p>
        </w:tc>
      </w:tr>
      <w:tr w:rsidR="00166614" w14:paraId="04874B8D" w14:textId="77777777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D49E9C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…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D5B352" w14:textId="77777777" w:rsidR="00166614" w:rsidRDefault="00166614">
            <w:pPr>
              <w:spacing w:after="20"/>
              <w:ind w:left="20"/>
              <w:jc w:val="both"/>
            </w:pPr>
          </w:p>
          <w:p w14:paraId="4D4D12CD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D71D4A" w14:textId="77777777" w:rsidR="00166614" w:rsidRDefault="00166614">
            <w:pPr>
              <w:spacing w:after="20"/>
              <w:ind w:left="20"/>
              <w:jc w:val="both"/>
            </w:pPr>
          </w:p>
          <w:p w14:paraId="778B590D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E43844" w14:textId="77777777" w:rsidR="00166614" w:rsidRDefault="00166614">
            <w:pPr>
              <w:spacing w:after="20"/>
              <w:ind w:left="20"/>
              <w:jc w:val="both"/>
            </w:pPr>
          </w:p>
          <w:p w14:paraId="494F5BF3" w14:textId="77777777" w:rsidR="00166614" w:rsidRDefault="00166614">
            <w:pPr>
              <w:spacing w:after="20"/>
              <w:ind w:left="20"/>
              <w:jc w:val="both"/>
            </w:pPr>
          </w:p>
        </w:tc>
      </w:tr>
    </w:tbl>
    <w:p w14:paraId="556A24A2" w14:textId="77777777" w:rsidR="00166614" w:rsidRPr="00E62DE2" w:rsidRDefault="00000000">
      <w:pPr>
        <w:spacing w:after="0"/>
        <w:jc w:val="both"/>
        <w:rPr>
          <w:lang w:val="ru-RU"/>
        </w:rPr>
      </w:pPr>
      <w:bookmarkStart w:id="117" w:name="z170"/>
      <w:r>
        <w:rPr>
          <w:color w:val="000000"/>
          <w:sz w:val="28"/>
        </w:rPr>
        <w:t xml:space="preserve">      </w:t>
      </w:r>
      <w:r w:rsidRPr="00E62DE2">
        <w:rPr>
          <w:color w:val="000000"/>
          <w:sz w:val="28"/>
          <w:lang w:val="ru-RU"/>
        </w:rPr>
        <w:t>(Каждый факт нарушения фиксируется отдельным пунктом и нумеруется в сквозном</w:t>
      </w:r>
    </w:p>
    <w:bookmarkEnd w:id="117"/>
    <w:p w14:paraId="640C2E78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порядке с указанием профиля риска, описанием характера нарушения со ссылкой на</w:t>
      </w:r>
    </w:p>
    <w:p w14:paraId="425FA6B5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статьи, пункты и подпункты нормативных правовых актов, положения которых</w:t>
      </w:r>
    </w:p>
    <w:p w14:paraId="6A8B43EB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нарушены. В описании нарушения делается ссылка на реквизиты и наименования</w:t>
      </w:r>
    </w:p>
    <w:p w14:paraId="7BB98A39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документов, подтверждающих нарушения.)</w:t>
      </w:r>
    </w:p>
    <w:p w14:paraId="17F8B694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На основании вышеизложенного, выявленные нарушения подлежат устранению</w:t>
      </w:r>
    </w:p>
    <w:p w14:paraId="3B8107A2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в соответствии с приложением 3 к Правилам проведения камерального контроля.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74"/>
        <w:gridCol w:w="3803"/>
      </w:tblGrid>
      <w:tr w:rsidR="00166614" w14:paraId="0097BE86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0EB0B6" w14:textId="77777777" w:rsidR="00166614" w:rsidRDefault="0000000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9E0E4F" w14:textId="77777777" w:rsidR="00166614" w:rsidRDefault="0000000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3</w:t>
            </w:r>
            <w:r>
              <w:br/>
            </w:r>
            <w:r>
              <w:rPr>
                <w:color w:val="000000"/>
                <w:sz w:val="20"/>
              </w:rPr>
              <w:t>к Правилам проведения</w:t>
            </w:r>
            <w:r>
              <w:br/>
            </w:r>
            <w:r>
              <w:rPr>
                <w:color w:val="000000"/>
                <w:sz w:val="20"/>
              </w:rPr>
              <w:t>камерального контроля</w:t>
            </w:r>
          </w:p>
        </w:tc>
      </w:tr>
    </w:tbl>
    <w:p w14:paraId="5874DBA4" w14:textId="77777777" w:rsidR="00166614" w:rsidRDefault="00000000">
      <w:pPr>
        <w:spacing w:after="0"/>
      </w:pPr>
      <w:bookmarkStart w:id="118" w:name="z217"/>
      <w:r>
        <w:rPr>
          <w:b/>
          <w:color w:val="000000"/>
        </w:rPr>
        <w:t xml:space="preserve"> Элементы камерального контроля государственных закупок и способы устранения нарушений</w:t>
      </w:r>
    </w:p>
    <w:bookmarkEnd w:id="118"/>
    <w:p w14:paraId="161B0EEE" w14:textId="19EACC7F" w:rsidR="00166614" w:rsidRDefault="00000000">
      <w:pPr>
        <w:spacing w:after="0"/>
        <w:jc w:val="both"/>
      </w:pPr>
      <w:r>
        <w:rPr>
          <w:color w:val="FF0000"/>
          <w:sz w:val="28"/>
        </w:rPr>
        <w:t xml:space="preserve">       </w:t>
      </w:r>
    </w:p>
    <w:tbl>
      <w:tblPr>
        <w:tblW w:w="9965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310"/>
        <w:gridCol w:w="2354"/>
        <w:gridCol w:w="3075"/>
        <w:gridCol w:w="2226"/>
      </w:tblGrid>
      <w:tr w:rsidR="00166614" w14:paraId="323B7D6A" w14:textId="77777777" w:rsidTr="00E62DE2">
        <w:trPr>
          <w:trHeight w:val="30"/>
          <w:tblCellSpacing w:w="0" w:type="auto"/>
        </w:trPr>
        <w:tc>
          <w:tcPr>
            <w:tcW w:w="23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187211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Направления камерального контроля</w:t>
            </w:r>
          </w:p>
        </w:tc>
        <w:tc>
          <w:tcPr>
            <w:tcW w:w="23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DCB317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Критерии системы управления рисками для отбора данных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CF6D0D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Профиль рисков</w:t>
            </w:r>
          </w:p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972A38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Камеральный контроль</w:t>
            </w:r>
          </w:p>
        </w:tc>
      </w:tr>
      <w:tr w:rsidR="00166614" w14:paraId="3ABE6ED8" w14:textId="77777777" w:rsidTr="00E62DE2">
        <w:trPr>
          <w:trHeight w:val="30"/>
          <w:tblCellSpacing w:w="0" w:type="auto"/>
        </w:trPr>
        <w:tc>
          <w:tcPr>
            <w:tcW w:w="231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470D09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Первое направление</w:t>
            </w:r>
          </w:p>
        </w:tc>
        <w:tc>
          <w:tcPr>
            <w:tcW w:w="235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CBD2F8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 xml:space="preserve">Государственные закупки способом конкурса (аукциона) Государственные закупки товаров, работ, услуг, входящих в перечень товаров, работ, услуг по которым государственные закупки осуществляются способом конкурса с предварительным квалификационным отбором. Проект договора о государственных закупках путем прямого </w:t>
            </w:r>
            <w:r w:rsidRPr="00E62DE2">
              <w:rPr>
                <w:color w:val="000000"/>
                <w:sz w:val="20"/>
                <w:lang w:val="ru-RU"/>
              </w:rPr>
              <w:lastRenderedPageBreak/>
              <w:t>заключения, направленный заказчиком на подписание потенциальному поставщику, если имеются следующие условия (по отдельности):</w:t>
            </w:r>
          </w:p>
          <w:p w14:paraId="4D695B3B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сумма государственной закупки превышает два миллиона тенге;</w:t>
            </w:r>
          </w:p>
          <w:p w14:paraId="5DDDD494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 имеется более одного пункта Годового плана государственных закупок с одинаковыми наименованиями и кодами Единого номенклатурного справочника товаров, работ, услуг;</w:t>
            </w:r>
          </w:p>
          <w:p w14:paraId="22310C0E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3) государственные закупки, по которым в уполномоченный орган по внутреннему государственному аудиту поступили жалобы. Запланированные государственные закупки способом через товарные биржи</w:t>
            </w:r>
          </w:p>
        </w:tc>
        <w:tc>
          <w:tcPr>
            <w:tcW w:w="307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A84A34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Профиль № 1 – Установление организатором (заказчиком) в конкурсной документации (аукционной документации) квалификационных требований и условий, в нарушение законодательства Республики Казахстан о государственных закупках</w:t>
            </w:r>
          </w:p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3393EB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Вариант 1. Внесение изменений в конкурсную документацию (аукционную документацию) *</w:t>
            </w:r>
          </w:p>
        </w:tc>
      </w:tr>
      <w:tr w:rsidR="00166614" w14:paraId="30C11B90" w14:textId="77777777" w:rsidTr="00E62DE2">
        <w:trPr>
          <w:trHeight w:val="30"/>
          <w:tblCellSpacing w:w="0" w:type="auto"/>
        </w:trPr>
        <w:tc>
          <w:tcPr>
            <w:tcW w:w="231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6AF3175" w14:textId="77777777" w:rsidR="00166614" w:rsidRDefault="00166614"/>
        </w:tc>
        <w:tc>
          <w:tcPr>
            <w:tcW w:w="235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A0918F0" w14:textId="77777777" w:rsidR="00166614" w:rsidRDefault="00166614"/>
        </w:tc>
        <w:tc>
          <w:tcPr>
            <w:tcW w:w="307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A0E9B4F" w14:textId="77777777" w:rsidR="00166614" w:rsidRDefault="00166614"/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6903BC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Вариант 2. При предварительном обсуждение проекта конкурсной документации отмена соответствующего решения организатора (заказчика) не осуществляется*</w:t>
            </w:r>
          </w:p>
        </w:tc>
      </w:tr>
      <w:tr w:rsidR="00166614" w14:paraId="44D68D6C" w14:textId="77777777" w:rsidTr="00E62DE2">
        <w:trPr>
          <w:trHeight w:val="30"/>
          <w:tblCellSpacing w:w="0" w:type="auto"/>
        </w:trPr>
        <w:tc>
          <w:tcPr>
            <w:tcW w:w="231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B4B3C19" w14:textId="77777777" w:rsidR="00166614" w:rsidRDefault="00166614"/>
        </w:tc>
        <w:tc>
          <w:tcPr>
            <w:tcW w:w="235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04D94A7" w14:textId="77777777" w:rsidR="00166614" w:rsidRDefault="00166614"/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4C9107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Профиль № 3 – Осуществление </w:t>
            </w:r>
            <w:r>
              <w:rPr>
                <w:color w:val="000000"/>
                <w:sz w:val="20"/>
              </w:rPr>
              <w:lastRenderedPageBreak/>
              <w:t>государственных закупок отдельных видов товаров, работ, услуг среди потенциальных поставщиков с нарушениями требований статьи 51 Закона Республики Казахстан "О государственных закупках"</w:t>
            </w:r>
          </w:p>
          <w:p w14:paraId="13648287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(далее – Закон)</w:t>
            </w:r>
          </w:p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F02560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Отмена государственной </w:t>
            </w:r>
            <w:r>
              <w:rPr>
                <w:color w:val="000000"/>
                <w:sz w:val="20"/>
              </w:rPr>
              <w:lastRenderedPageBreak/>
              <w:t>закупки до заключения договора о государственных закупках</w:t>
            </w:r>
          </w:p>
        </w:tc>
      </w:tr>
      <w:tr w:rsidR="00166614" w14:paraId="41715A87" w14:textId="77777777" w:rsidTr="00E62DE2">
        <w:trPr>
          <w:trHeight w:val="30"/>
          <w:tblCellSpacing w:w="0" w:type="auto"/>
        </w:trPr>
        <w:tc>
          <w:tcPr>
            <w:tcW w:w="231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5FC2EE4" w14:textId="77777777" w:rsidR="00166614" w:rsidRDefault="00166614"/>
        </w:tc>
        <w:tc>
          <w:tcPr>
            <w:tcW w:w="235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69FC5AE" w14:textId="77777777" w:rsidR="00166614" w:rsidRDefault="00166614"/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6F90EF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Профиль № 4 – Не разделение на лоты при проведении государственных закупок способом конкурса</w:t>
            </w:r>
          </w:p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17E9CE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Отмена государственной закупки до заключения договора о государственных закупках</w:t>
            </w:r>
          </w:p>
        </w:tc>
      </w:tr>
      <w:tr w:rsidR="00166614" w14:paraId="6BE9C02B" w14:textId="77777777" w:rsidTr="00E62DE2">
        <w:trPr>
          <w:trHeight w:val="30"/>
          <w:tblCellSpacing w:w="0" w:type="auto"/>
        </w:trPr>
        <w:tc>
          <w:tcPr>
            <w:tcW w:w="231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4AACCF4" w14:textId="77777777" w:rsidR="00166614" w:rsidRDefault="00166614"/>
        </w:tc>
        <w:tc>
          <w:tcPr>
            <w:tcW w:w="235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785734D" w14:textId="77777777" w:rsidR="00166614" w:rsidRDefault="00166614"/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A50F76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Профиль № 9 – Срок поставки товаров, выполнения работ, оказания услуг менее пятнадцати календарных дней</w:t>
            </w:r>
          </w:p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4F0E70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Отмена государственной закупки до заключения договора о государственных закупках</w:t>
            </w:r>
          </w:p>
        </w:tc>
      </w:tr>
      <w:tr w:rsidR="00166614" w14:paraId="757762A7" w14:textId="77777777" w:rsidTr="00E62DE2">
        <w:trPr>
          <w:trHeight w:val="30"/>
          <w:tblCellSpacing w:w="0" w:type="auto"/>
        </w:trPr>
        <w:tc>
          <w:tcPr>
            <w:tcW w:w="231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17E1787" w14:textId="77777777" w:rsidR="00166614" w:rsidRDefault="00166614"/>
        </w:tc>
        <w:tc>
          <w:tcPr>
            <w:tcW w:w="235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D594AB7" w14:textId="77777777" w:rsidR="00166614" w:rsidRDefault="00166614"/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9442EC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Профиль № 10 – Централизованные государственные закупки, организация и проведение, по которым должны осуществляться единым организатором государственных закупок</w:t>
            </w:r>
          </w:p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D82103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Отмена государственной закупки до заключения договора о государственных закупках</w:t>
            </w:r>
          </w:p>
        </w:tc>
      </w:tr>
      <w:tr w:rsidR="00166614" w14:paraId="4B907E10" w14:textId="77777777" w:rsidTr="00E62DE2">
        <w:trPr>
          <w:trHeight w:val="30"/>
          <w:tblCellSpacing w:w="0" w:type="auto"/>
        </w:trPr>
        <w:tc>
          <w:tcPr>
            <w:tcW w:w="231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0109676" w14:textId="77777777" w:rsidR="00166614" w:rsidRDefault="00166614"/>
        </w:tc>
        <w:tc>
          <w:tcPr>
            <w:tcW w:w="235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768CEAA" w14:textId="77777777" w:rsidR="00166614" w:rsidRDefault="00166614"/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CD002A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Профиль № 14 – Неправомерное применение способа государственных закупок – способ из одного источника путем прямого заключения договора о государственных закупках.</w:t>
            </w:r>
          </w:p>
          <w:p w14:paraId="158C196E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Осуществление государственных закупок способом из одного источника путем прямого заключения договора в нарушение статьей 41 Закона</w:t>
            </w:r>
          </w:p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B84DE1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Отзыв проекта договора о государственных закупках с внесением изменений в годовой план государственных закупок в соответствии с уведомлением*</w:t>
            </w:r>
          </w:p>
        </w:tc>
      </w:tr>
      <w:tr w:rsidR="00166614" w14:paraId="038B16DD" w14:textId="77777777" w:rsidTr="00E62DE2">
        <w:trPr>
          <w:trHeight w:val="30"/>
          <w:tblCellSpacing w:w="0" w:type="auto"/>
        </w:trPr>
        <w:tc>
          <w:tcPr>
            <w:tcW w:w="231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141170A" w14:textId="77777777" w:rsidR="00166614" w:rsidRDefault="00166614"/>
        </w:tc>
        <w:tc>
          <w:tcPr>
            <w:tcW w:w="235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91D8B56" w14:textId="77777777" w:rsidR="00166614" w:rsidRDefault="00166614"/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773EA1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Профиль № 15 – Неправомерный выбор способа осуществления государственных закупок товаров, входящих в перечень биржевых товаров</w:t>
            </w:r>
          </w:p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AA8A5F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Внесение изменений в годовой план государственных закупок в соответствии с уведомлением*</w:t>
            </w:r>
          </w:p>
        </w:tc>
      </w:tr>
      <w:tr w:rsidR="00166614" w14:paraId="1F3E6526" w14:textId="77777777" w:rsidTr="00E62DE2">
        <w:trPr>
          <w:trHeight w:val="30"/>
          <w:tblCellSpacing w:w="0" w:type="auto"/>
        </w:trPr>
        <w:tc>
          <w:tcPr>
            <w:tcW w:w="231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9F8C02E" w14:textId="77777777" w:rsidR="00166614" w:rsidRDefault="00166614"/>
        </w:tc>
        <w:tc>
          <w:tcPr>
            <w:tcW w:w="235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6F1586A" w14:textId="77777777" w:rsidR="00166614" w:rsidRDefault="00166614"/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D99AB9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Профиль № 35 – Неправомерный выбор способа осуществления государственных закупок товаров, работ и услуг входящих в Перечень товаров, работ, услуг, по которым государственные закупки осуществляются способом конкурса с использованием рейтингово-балльной системы утвержденный Приказом </w:t>
            </w:r>
            <w:r>
              <w:rPr>
                <w:color w:val="000000"/>
                <w:sz w:val="20"/>
              </w:rPr>
              <w:lastRenderedPageBreak/>
              <w:t>Министра финансов Республики Казахстан от 18 января 2022 года № 46 "Об утверждении Перечня товаров, работ, услуг, по которым государственные закупки осуществляются способом конкурса с использованием рейтингово-балльной системы" (зарегистрирован в Реестре государственной регистрации нормативных правовых актов под № 26605).</w:t>
            </w:r>
          </w:p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11783C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Отмена государственной закупки до заключения договора о государственных закупках</w:t>
            </w:r>
          </w:p>
        </w:tc>
      </w:tr>
      <w:tr w:rsidR="00166614" w14:paraId="50026C01" w14:textId="77777777" w:rsidTr="00E62DE2">
        <w:trPr>
          <w:trHeight w:val="30"/>
          <w:tblCellSpacing w:w="0" w:type="auto"/>
        </w:trPr>
        <w:tc>
          <w:tcPr>
            <w:tcW w:w="231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7BB23FE" w14:textId="77777777" w:rsidR="00166614" w:rsidRDefault="00166614"/>
        </w:tc>
        <w:tc>
          <w:tcPr>
            <w:tcW w:w="235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160A22A" w14:textId="77777777" w:rsidR="00166614" w:rsidRDefault="00166614"/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39E566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Профиль № 34 – Неправомерный выбор способа осуществления государственных закупок товаров, работ, услуг, по которым государственные закупки осуществляются способом конкурса с использованием рамочного соглашения (1 этап) в нарушение пункта 1 статьи 31-1 Закона.</w:t>
            </w:r>
          </w:p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22401D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Отмена государственной закупки до заключения договора о государственных закупках</w:t>
            </w:r>
          </w:p>
        </w:tc>
      </w:tr>
      <w:tr w:rsidR="00166614" w14:paraId="4EEA20FB" w14:textId="77777777" w:rsidTr="00E62DE2">
        <w:trPr>
          <w:trHeight w:val="30"/>
          <w:tblCellSpacing w:w="0" w:type="auto"/>
        </w:trPr>
        <w:tc>
          <w:tcPr>
            <w:tcW w:w="231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7F6498B" w14:textId="77777777" w:rsidR="00166614" w:rsidRDefault="00166614"/>
        </w:tc>
        <w:tc>
          <w:tcPr>
            <w:tcW w:w="235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E70118C" w14:textId="77777777" w:rsidR="00166614" w:rsidRDefault="00166614"/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5DD63D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Профиль № 24 – Неправомерное применение/неприменение расчета демпинговой цены</w:t>
            </w:r>
          </w:p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F0CCB6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Отмена государственной закупки до заключения договора о государственных закупках</w:t>
            </w:r>
          </w:p>
        </w:tc>
      </w:tr>
      <w:tr w:rsidR="00166614" w14:paraId="15F54C81" w14:textId="77777777" w:rsidTr="00E62DE2">
        <w:trPr>
          <w:trHeight w:val="30"/>
          <w:tblCellSpacing w:w="0" w:type="auto"/>
        </w:trPr>
        <w:tc>
          <w:tcPr>
            <w:tcW w:w="231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700263D" w14:textId="77777777" w:rsidR="00166614" w:rsidRDefault="00166614"/>
        </w:tc>
        <w:tc>
          <w:tcPr>
            <w:tcW w:w="235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BC7989A" w14:textId="77777777" w:rsidR="00166614" w:rsidRDefault="00166614"/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360664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Профиль № 25 – Осуществление государственных закупок товаров, работ, услуг, входящих в перечень товаров, работ, услуг по которым государственные закупки осуществляются способом конкурса с предварительным квалификационным отбором в нарушение требований Закона</w:t>
            </w:r>
          </w:p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9FF7E0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Отмена государственной закупки до заключения договора о государственных закупках</w:t>
            </w:r>
          </w:p>
        </w:tc>
      </w:tr>
      <w:tr w:rsidR="00166614" w14:paraId="5CD4C25C" w14:textId="77777777" w:rsidTr="00E62DE2">
        <w:trPr>
          <w:trHeight w:val="30"/>
          <w:tblCellSpacing w:w="0" w:type="auto"/>
        </w:trPr>
        <w:tc>
          <w:tcPr>
            <w:tcW w:w="231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E84BB90" w14:textId="77777777" w:rsidR="00166614" w:rsidRDefault="00166614"/>
        </w:tc>
        <w:tc>
          <w:tcPr>
            <w:tcW w:w="235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51C8730" w14:textId="77777777" w:rsidR="00166614" w:rsidRDefault="00166614"/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7B0A49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Профиль № 27 – Не указание, или не верное указание в технической спецификации национальных стандартов, при их отсутствии межгосударственных стандартов на закупаемые товары, работы, услуги.</w:t>
            </w:r>
          </w:p>
          <w:p w14:paraId="75468827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Не указание и/или неверное указание в технической спецификации требование к поставщикам о предоставлении документов, подтверждающих соответствие поставляемых товаров требованиям, установленным техническими </w:t>
            </w:r>
            <w:r>
              <w:rPr>
                <w:color w:val="000000"/>
                <w:sz w:val="20"/>
              </w:rPr>
              <w:lastRenderedPageBreak/>
              <w:t>регламентами, положениями стандартов или иными документами в соответствии с законодательством Республики Казахстан соответствую щей отрасли.</w:t>
            </w:r>
          </w:p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E24744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Внесение изменений в конкурсную документацию (аукционную документацию)</w:t>
            </w:r>
          </w:p>
        </w:tc>
      </w:tr>
      <w:tr w:rsidR="00166614" w14:paraId="246ED2A4" w14:textId="77777777" w:rsidTr="00E62DE2">
        <w:trPr>
          <w:trHeight w:val="30"/>
          <w:tblCellSpacing w:w="0" w:type="auto"/>
        </w:trPr>
        <w:tc>
          <w:tcPr>
            <w:tcW w:w="231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9312846" w14:textId="77777777" w:rsidR="00166614" w:rsidRDefault="00166614"/>
        </w:tc>
        <w:tc>
          <w:tcPr>
            <w:tcW w:w="235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DE2F201" w14:textId="77777777" w:rsidR="00166614" w:rsidRDefault="00166614"/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6ACB69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Профиль № 28 - Осуществление государственных закупок товаров, работ, услуг по ограничениям установленным в действующих нормативно правовых актах Республики Казахстан.</w:t>
            </w:r>
          </w:p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0A33B7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Отмена государственной закупки до заключения договора о государственных закупках*</w:t>
            </w:r>
          </w:p>
        </w:tc>
      </w:tr>
      <w:tr w:rsidR="00166614" w14:paraId="6AD0D046" w14:textId="77777777" w:rsidTr="00E62DE2">
        <w:trPr>
          <w:trHeight w:val="30"/>
          <w:tblCellSpacing w:w="0" w:type="auto"/>
        </w:trPr>
        <w:tc>
          <w:tcPr>
            <w:tcW w:w="231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A93AB47" w14:textId="77777777" w:rsidR="00166614" w:rsidRDefault="00166614"/>
        </w:tc>
        <w:tc>
          <w:tcPr>
            <w:tcW w:w="235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E1EAA7F" w14:textId="77777777" w:rsidR="00166614" w:rsidRDefault="00166614"/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7F8C9A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Профиль № 29 – Внесение изменений в заключенный договор о государственных закупках, изменяющие содержание условий, проводимых (проведенных) государственных закупок, и (или) предложения, явившегося основой для выбора поставщика, по основаниям, не предусмотренным пунктами 1 и 2 статьи 45 Закона</w:t>
            </w:r>
          </w:p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41A7D7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Отзыв проекта договора о государственных закупках с внесением изменений в годовой план государственных закупок в соответствии с уведомлением*</w:t>
            </w:r>
          </w:p>
        </w:tc>
      </w:tr>
      <w:tr w:rsidR="00166614" w14:paraId="405DC3BB" w14:textId="77777777" w:rsidTr="00E62DE2">
        <w:trPr>
          <w:trHeight w:val="30"/>
          <w:tblCellSpacing w:w="0" w:type="auto"/>
        </w:trPr>
        <w:tc>
          <w:tcPr>
            <w:tcW w:w="23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D30038" w14:textId="77777777" w:rsidR="00166614" w:rsidRDefault="00166614">
            <w:pPr>
              <w:spacing w:after="20"/>
              <w:ind w:left="20"/>
              <w:jc w:val="both"/>
            </w:pPr>
          </w:p>
          <w:p w14:paraId="24BC48AD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23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3CD0A3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Осуществление государственных закупок с применением изъятия из национального режима, согласно перечню товаров, происходящих из иностранных государств, подлежащих изъятию из национального режима, утверждаемый Правительством Республики Казахстан, в нарушение статьи 14 Закона и Постановления Правительства Республики Казахстан от 31 декабря 2015 года № 1178 "Об утверждении Правил установления изъятий из национального режима при осуществлении государственных закупок".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1CFB78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Профиль № 36 – Неправомерное применение или неприменение национального режима в случаях и на условиях, которые предусмотрены международными договорами, ратифицированные Республикой Казахстан при государственных закупках товаров, происходящих из иностранных государств, работ, услуг, соответственно выполняемых, оказываемых иностранными потенциальными поставщиками.</w:t>
            </w:r>
          </w:p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E806E7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Отмена государственной закупки до заключения договора о государственных закупках*</w:t>
            </w:r>
          </w:p>
        </w:tc>
      </w:tr>
      <w:tr w:rsidR="00166614" w14:paraId="456D6C2F" w14:textId="77777777" w:rsidTr="00E62DE2">
        <w:trPr>
          <w:trHeight w:val="30"/>
          <w:tblCellSpacing w:w="0" w:type="auto"/>
        </w:trPr>
        <w:tc>
          <w:tcPr>
            <w:tcW w:w="231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2AA16A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Второе направление</w:t>
            </w:r>
          </w:p>
        </w:tc>
        <w:tc>
          <w:tcPr>
            <w:tcW w:w="235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7F6076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Государственные закупки способом конкурса (аукциона)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A45980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Профиль № 2 – Утверждение заказчиком, организатором конкурсной документации (аукционной документации) с нарушением Закона, при наличии </w:t>
            </w:r>
            <w:r>
              <w:rPr>
                <w:color w:val="000000"/>
                <w:sz w:val="20"/>
              </w:rPr>
              <w:lastRenderedPageBreak/>
              <w:t>соответствующих замечаний в протоколе предварительного обсуждения к проекту конкурсной документации (аукционной документации).</w:t>
            </w:r>
          </w:p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0A33AD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Отмена государственной закупки до заключения договора о государственных закупках*</w:t>
            </w:r>
          </w:p>
        </w:tc>
      </w:tr>
      <w:tr w:rsidR="00166614" w14:paraId="0E102E9B" w14:textId="77777777" w:rsidTr="00E62DE2">
        <w:trPr>
          <w:trHeight w:val="30"/>
          <w:tblCellSpacing w:w="0" w:type="auto"/>
        </w:trPr>
        <w:tc>
          <w:tcPr>
            <w:tcW w:w="231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1DC1620" w14:textId="77777777" w:rsidR="00166614" w:rsidRDefault="00166614"/>
        </w:tc>
        <w:tc>
          <w:tcPr>
            <w:tcW w:w="235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349954D" w14:textId="77777777" w:rsidR="00166614" w:rsidRDefault="00166614"/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F19657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Профиль № 17 – Установление организатором (заказчиком) в конкурсной документации (аукционной документации) квалификационных требований и условий, не предусмотренных законодательств ом о государственных закупках при изменении конкурсной документации (аукционной документации) по итогам обсуждения либо в конкурсной документации (аукционной документации), когда вместо технической спецификации содержится проектно-сметная документация (перечень основных видов оборудования (механизмов, машин) и трудовых ресурсов).</w:t>
            </w:r>
          </w:p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2192F8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Отмена государственной закупки до заключения договора о государственных закупках*</w:t>
            </w:r>
          </w:p>
        </w:tc>
      </w:tr>
      <w:tr w:rsidR="00166614" w14:paraId="2210528D" w14:textId="77777777" w:rsidTr="00E62DE2">
        <w:trPr>
          <w:trHeight w:val="30"/>
          <w:tblCellSpacing w:w="0" w:type="auto"/>
        </w:trPr>
        <w:tc>
          <w:tcPr>
            <w:tcW w:w="231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D8A31D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Третье направление</w:t>
            </w:r>
          </w:p>
        </w:tc>
        <w:tc>
          <w:tcPr>
            <w:tcW w:w="235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F648DC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Государственные закупки способом конкурса, сумма которых превышает триста миллионов тенге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55D1AC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Профиль № 5 – Принятие решения с нарушением прав и законных интересов потенциального поставщика, повлекшее его отклонение.</w:t>
            </w:r>
          </w:p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59A4B3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Приведение протокола предварительного допуска в соответствие с уведомлением*</w:t>
            </w:r>
          </w:p>
        </w:tc>
      </w:tr>
      <w:tr w:rsidR="00166614" w14:paraId="0FD86FB1" w14:textId="77777777" w:rsidTr="00E62DE2">
        <w:trPr>
          <w:trHeight w:val="30"/>
          <w:tblCellSpacing w:w="0" w:type="auto"/>
        </w:trPr>
        <w:tc>
          <w:tcPr>
            <w:tcW w:w="231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73BB7DF" w14:textId="77777777" w:rsidR="00166614" w:rsidRDefault="00166614"/>
        </w:tc>
        <w:tc>
          <w:tcPr>
            <w:tcW w:w="235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909DF3E" w14:textId="77777777" w:rsidR="00166614" w:rsidRDefault="00166614"/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C649AF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Профиль № 6 – Принятие решение допуске потенциального поставщика с нарушением законодательства о государственных закупках.</w:t>
            </w:r>
          </w:p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05714C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Приведение протокола предварительного допуска в соответствие с уведомлением*</w:t>
            </w:r>
          </w:p>
        </w:tc>
      </w:tr>
      <w:tr w:rsidR="00166614" w14:paraId="17840DC1" w14:textId="77777777" w:rsidTr="00E62DE2">
        <w:trPr>
          <w:trHeight w:val="30"/>
          <w:tblCellSpacing w:w="0" w:type="auto"/>
        </w:trPr>
        <w:tc>
          <w:tcPr>
            <w:tcW w:w="231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D418F2C" w14:textId="77777777" w:rsidR="00166614" w:rsidRDefault="00166614"/>
        </w:tc>
        <w:tc>
          <w:tcPr>
            <w:tcW w:w="235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71E7BD3" w14:textId="77777777" w:rsidR="00166614" w:rsidRDefault="00166614"/>
        </w:tc>
        <w:tc>
          <w:tcPr>
            <w:tcW w:w="307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813CC5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Профиль № 8 – Не указание в протоколе предварительного допуска подробных причин отклонения конкурсных заявок.</w:t>
            </w:r>
          </w:p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0539B8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Вариант 1. Приведение протокола предварительного допуска в соответствие с уведомлением*</w:t>
            </w:r>
          </w:p>
        </w:tc>
      </w:tr>
      <w:tr w:rsidR="00166614" w14:paraId="451C22E7" w14:textId="77777777" w:rsidTr="00E62DE2">
        <w:trPr>
          <w:trHeight w:val="30"/>
          <w:tblCellSpacing w:w="0" w:type="auto"/>
        </w:trPr>
        <w:tc>
          <w:tcPr>
            <w:tcW w:w="231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0106AA6" w14:textId="77777777" w:rsidR="00166614" w:rsidRDefault="00166614"/>
        </w:tc>
        <w:tc>
          <w:tcPr>
            <w:tcW w:w="235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0D82B5C" w14:textId="77777777" w:rsidR="00166614" w:rsidRDefault="00166614"/>
        </w:tc>
        <w:tc>
          <w:tcPr>
            <w:tcW w:w="307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0044616" w14:textId="77777777" w:rsidR="00166614" w:rsidRDefault="00166614"/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016F6B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Вариант 2. Отмена соответствующего решения организатора (заказчика), при оформлении организатором государственных закупок протокола об итогах*</w:t>
            </w:r>
          </w:p>
        </w:tc>
      </w:tr>
      <w:tr w:rsidR="00166614" w14:paraId="4B5E9CDA" w14:textId="77777777" w:rsidTr="00E62DE2">
        <w:trPr>
          <w:trHeight w:val="30"/>
          <w:tblCellSpacing w:w="0" w:type="auto"/>
        </w:trPr>
        <w:tc>
          <w:tcPr>
            <w:tcW w:w="231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373D93F" w14:textId="77777777" w:rsidR="00166614" w:rsidRDefault="00166614"/>
        </w:tc>
        <w:tc>
          <w:tcPr>
            <w:tcW w:w="235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E624437" w14:textId="77777777" w:rsidR="00166614" w:rsidRDefault="00166614"/>
        </w:tc>
        <w:tc>
          <w:tcPr>
            <w:tcW w:w="307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DFD543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Профиль № 16 – Неправомерное отклонение заявок потенциальных поставщиков по тем основаниям, </w:t>
            </w:r>
            <w:r>
              <w:rPr>
                <w:color w:val="000000"/>
                <w:sz w:val="20"/>
              </w:rPr>
              <w:lastRenderedPageBreak/>
              <w:t>которые не предоставляют им право на приведение своих заявок в соответствие.</w:t>
            </w:r>
          </w:p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0538BF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Вариант 1. Приведение протокола предварительного </w:t>
            </w:r>
            <w:r>
              <w:rPr>
                <w:color w:val="000000"/>
                <w:sz w:val="20"/>
              </w:rPr>
              <w:lastRenderedPageBreak/>
              <w:t>допуска в соответствие с уведомлением*</w:t>
            </w:r>
          </w:p>
        </w:tc>
      </w:tr>
      <w:tr w:rsidR="00166614" w14:paraId="05FD901A" w14:textId="77777777" w:rsidTr="00E62DE2">
        <w:trPr>
          <w:trHeight w:val="30"/>
          <w:tblCellSpacing w:w="0" w:type="auto"/>
        </w:trPr>
        <w:tc>
          <w:tcPr>
            <w:tcW w:w="231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7B42A25" w14:textId="77777777" w:rsidR="00166614" w:rsidRDefault="00166614"/>
        </w:tc>
        <w:tc>
          <w:tcPr>
            <w:tcW w:w="235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5C183D7" w14:textId="77777777" w:rsidR="00166614" w:rsidRDefault="00166614"/>
        </w:tc>
        <w:tc>
          <w:tcPr>
            <w:tcW w:w="307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BEBA401" w14:textId="77777777" w:rsidR="00166614" w:rsidRDefault="00166614"/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FF661F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Вариант 2. Отмена соответствующего решения организатора (заказчика), при оформлении организатором государственных закупок протокола об итогах*</w:t>
            </w:r>
          </w:p>
        </w:tc>
      </w:tr>
      <w:tr w:rsidR="00166614" w14:paraId="0E5BA2D6" w14:textId="77777777" w:rsidTr="00E62DE2">
        <w:trPr>
          <w:trHeight w:val="30"/>
          <w:tblCellSpacing w:w="0" w:type="auto"/>
        </w:trPr>
        <w:tc>
          <w:tcPr>
            <w:tcW w:w="231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8DEAF1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Четвертое направление</w:t>
            </w:r>
          </w:p>
        </w:tc>
        <w:tc>
          <w:tcPr>
            <w:tcW w:w="235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B13EA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Государственные закупки способом конкурса(аукциона), по которым поступили жалобы в сроки, установленные пунктом 2 статьи 47 Закона</w:t>
            </w:r>
          </w:p>
          <w:p w14:paraId="12B7D54C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Принятие решения о допуске потенциального поставщика с нарушением законодательства о государственных закупках, принятие решения с нарушением прав и законных интересов потенциального поставщика, повлекшее его отклонение и неприменение или неправомерное применение расчета баллов по критериям.</w:t>
            </w:r>
          </w:p>
          <w:p w14:paraId="317E7D8E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Принятие решения с нарушением прав и законных интересов потенциального поставщика при закупке лекарственных средств и медицинских изделий, фармацевтических услуг, повлекшее его отклонение или допуск, в соответствии с приказом Министра здравоохранения Республики Казахстан от 7 июня 2023 года № 110 "Об утверждении правил организации и проведения закупа лекарственных </w:t>
            </w:r>
            <w:r>
              <w:rPr>
                <w:color w:val="000000"/>
                <w:sz w:val="20"/>
              </w:rPr>
              <w:lastRenderedPageBreak/>
              <w:t xml:space="preserve">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услуг" (зарегистрирован в Реестре государственной регистрации нормативных правовых актов под № 32733) (далее – Правила организации и проведения лекарственных средств). Государственные закупки услуг по организации питания обучающихся в государственных организациях среднего образования, внешкольных организациях дополнительного образования, а также приобретения товаров, связанных с обеспечением питания детей, воспитывающихся и обучающихся в государственных дошкольных организациях, организациях образования для детей-сирот и детей, оставшихся без попечения родителей, организациях технического и </w:t>
            </w:r>
            <w:r>
              <w:rPr>
                <w:color w:val="000000"/>
                <w:sz w:val="20"/>
              </w:rPr>
              <w:lastRenderedPageBreak/>
              <w:t>профессионального, послесреднего образования по которым поступили жалобы в рамках пунктов 73, 181, 271, 361 Приказа Министра образования и науки Республики Казахстан от 31 октября 2018 года № 598 "Об утверждении Правил организации питания обучающихся в государственных организациях среднего образования, внешкольных организациях дополнительного образования, а также приобретения товаров, связанных с обеспечением питания детей, воспитывающихся и обучающихся в государственных дошкольных организациях, организациях образования для детей-сирот и детей, оставшихся без попечения родителей, организациях технического и профессионального, послесреднего образования" (зарегистрирован в Реестре государственной регистрации нормативных правовых актов № 17948 (далее – Правила организации питания).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A38C39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Профиль № 5 – Принятие решения с нарушением прав и законных интересов потенциального поставщика, повлекшее его отклонение.</w:t>
            </w:r>
          </w:p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47462B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Приведение протокола итогов в соответствие с уведомлением *</w:t>
            </w:r>
          </w:p>
        </w:tc>
      </w:tr>
      <w:tr w:rsidR="00166614" w14:paraId="0E50CB65" w14:textId="77777777" w:rsidTr="00E62DE2">
        <w:trPr>
          <w:trHeight w:val="30"/>
          <w:tblCellSpacing w:w="0" w:type="auto"/>
        </w:trPr>
        <w:tc>
          <w:tcPr>
            <w:tcW w:w="231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C829C98" w14:textId="77777777" w:rsidR="00166614" w:rsidRDefault="00166614"/>
        </w:tc>
        <w:tc>
          <w:tcPr>
            <w:tcW w:w="235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9BE5D8A" w14:textId="77777777" w:rsidR="00166614" w:rsidRDefault="00166614"/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176DBF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Профиль № 6 – Принятие решения о допуске потенциального поставщика с нарушением законодательства Республики Казахстан о государственных закупках</w:t>
            </w:r>
          </w:p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DA0077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Приведение протокола итогов в соответствие с уведомлением*</w:t>
            </w:r>
          </w:p>
        </w:tc>
      </w:tr>
      <w:tr w:rsidR="00166614" w14:paraId="55DFCB0B" w14:textId="77777777" w:rsidTr="00E62DE2">
        <w:trPr>
          <w:trHeight w:val="30"/>
          <w:tblCellSpacing w:w="0" w:type="auto"/>
        </w:trPr>
        <w:tc>
          <w:tcPr>
            <w:tcW w:w="231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C97A653" w14:textId="77777777" w:rsidR="00166614" w:rsidRDefault="00166614"/>
        </w:tc>
        <w:tc>
          <w:tcPr>
            <w:tcW w:w="235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0D4A6AD" w14:textId="77777777" w:rsidR="00166614" w:rsidRDefault="00166614"/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0B2399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Профиль № 7 – Неприменение или неправомерное применение условных скидок.</w:t>
            </w:r>
          </w:p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617C06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Приведение протокола итогов в соответствие с уведомлением*</w:t>
            </w:r>
          </w:p>
        </w:tc>
      </w:tr>
      <w:tr w:rsidR="00166614" w14:paraId="7E3CE9F4" w14:textId="77777777" w:rsidTr="00E62DE2">
        <w:trPr>
          <w:trHeight w:val="30"/>
          <w:tblCellSpacing w:w="0" w:type="auto"/>
        </w:trPr>
        <w:tc>
          <w:tcPr>
            <w:tcW w:w="231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57D4F2C" w14:textId="77777777" w:rsidR="00166614" w:rsidRDefault="00166614"/>
        </w:tc>
        <w:tc>
          <w:tcPr>
            <w:tcW w:w="235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3530D39" w14:textId="77777777" w:rsidR="00166614" w:rsidRDefault="00166614"/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2F0D11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Профиль № 26 –</w:t>
            </w:r>
          </w:p>
          <w:p w14:paraId="6C14F1FB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 Государственные закупки услуг государственного социального заказа, способом закупки по государственному социальному заказу, по которым оформлен протокол об итогах.</w:t>
            </w:r>
          </w:p>
          <w:p w14:paraId="7A941BD9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 В соответствии с протоколом об итогах комиссией принято решение о признании конкурсной заявки потенциального поставщика (поставщика), соответствующей либо несоответствующей требованиям конкурсной документации.</w:t>
            </w:r>
          </w:p>
          <w:p w14:paraId="1EFD42CE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3. Обоснованность применения либо не применения конкурсной комиссией к конкурсным ценовым предложениям потенциальных поставщиков, допущенных к участию в конкурсе условное уменьшение цен в зависимости от количества присвоенных конкурсной комиссией баллов для оценки технических спецификаций, предусмотренных </w:t>
            </w:r>
            <w:r>
              <w:rPr>
                <w:color w:val="000000"/>
                <w:sz w:val="20"/>
              </w:rPr>
              <w:lastRenderedPageBreak/>
              <w:t>пунктом 411 настоящих Правил</w:t>
            </w:r>
          </w:p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F88CC2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Приведение протокола итогов в соответствие с уведомлением*</w:t>
            </w:r>
          </w:p>
        </w:tc>
      </w:tr>
      <w:tr w:rsidR="00166614" w14:paraId="18E5057D" w14:textId="77777777" w:rsidTr="00E62DE2">
        <w:trPr>
          <w:trHeight w:val="30"/>
          <w:tblCellSpacing w:w="0" w:type="auto"/>
        </w:trPr>
        <w:tc>
          <w:tcPr>
            <w:tcW w:w="231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1E84309" w14:textId="77777777" w:rsidR="00166614" w:rsidRDefault="00166614"/>
        </w:tc>
        <w:tc>
          <w:tcPr>
            <w:tcW w:w="235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6605A74" w14:textId="77777777" w:rsidR="00166614" w:rsidRDefault="00166614"/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7AF818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Профиль № 30 – Отклонение тендерной (аукционной) комиссией заявки на участие в тендере (аукционе) потенциального поставщика (поставщика) при закупке лекарственных средств и медицинских изделий, фармацевтических услуг в нарушение пункта 222, 223 Правил организации и проведения закупа лекарственных средств. Допуск тендерной комиссией (аукционной комиссией) заявки на участие в конкурсе (аукционе) потенциального поставщика (поставщика) при закупке лекарственных средств и медицинских изделий, фармацевтических услуг в нарушение пункта 14 Правил организации и проведения закупа лекарственных средств.</w:t>
            </w:r>
          </w:p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8CAD65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Приведение протокола итогов в соответствие с уведомлением*</w:t>
            </w:r>
          </w:p>
        </w:tc>
      </w:tr>
      <w:tr w:rsidR="00166614" w14:paraId="26C07F46" w14:textId="77777777" w:rsidTr="00E62DE2">
        <w:trPr>
          <w:trHeight w:val="30"/>
          <w:tblCellSpacing w:w="0" w:type="auto"/>
        </w:trPr>
        <w:tc>
          <w:tcPr>
            <w:tcW w:w="231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5104163" w14:textId="77777777" w:rsidR="00166614" w:rsidRDefault="00166614"/>
        </w:tc>
        <w:tc>
          <w:tcPr>
            <w:tcW w:w="235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BA9368C" w14:textId="77777777" w:rsidR="00166614" w:rsidRDefault="00166614"/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E92EB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Профиль № 31 -Принятие решения с нарушением прав и законных интересов потенциального поставщика, повлекшее его отклонение или допуск.</w:t>
            </w:r>
          </w:p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77172A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Приведение протокола итогов в соответствие с уведомлением*</w:t>
            </w:r>
          </w:p>
        </w:tc>
      </w:tr>
      <w:tr w:rsidR="00166614" w14:paraId="693E082D" w14:textId="77777777" w:rsidTr="00E62DE2">
        <w:trPr>
          <w:trHeight w:val="30"/>
          <w:tblCellSpacing w:w="0" w:type="auto"/>
        </w:trPr>
        <w:tc>
          <w:tcPr>
            <w:tcW w:w="231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1DF722D" w14:textId="77777777" w:rsidR="00166614" w:rsidRDefault="00166614"/>
        </w:tc>
        <w:tc>
          <w:tcPr>
            <w:tcW w:w="235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42C08B5" w14:textId="77777777" w:rsidR="00166614" w:rsidRDefault="00166614"/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56D1DC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Профиль № 32 –Неприменение или неправомерное применение критериев по выбору поставщика услуг по организации питания обучающихся в государственных организациях среднего образования, внешкольных организациях дополнительного образования, а также приобретения товаров, связанных с обеспечением питания детей, воспитывающихся и обучающихся в государственных дошкольных организациях, организациях образования для детей-сирот и детей, оставшихся без попечения родителей, организациях технического и профессионального, послесреднего образования</w:t>
            </w:r>
          </w:p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BDB10C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Приведение протокола итогов в соответствие с уведомлением*</w:t>
            </w:r>
          </w:p>
        </w:tc>
      </w:tr>
      <w:tr w:rsidR="00166614" w14:paraId="39D2BD06" w14:textId="77777777" w:rsidTr="00E62DE2">
        <w:trPr>
          <w:trHeight w:val="30"/>
          <w:tblCellSpacing w:w="0" w:type="auto"/>
        </w:trPr>
        <w:tc>
          <w:tcPr>
            <w:tcW w:w="231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CC98FE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Камеральный контроль государственных закупок способом запроса ценовых предложений</w:t>
            </w:r>
          </w:p>
        </w:tc>
        <w:tc>
          <w:tcPr>
            <w:tcW w:w="235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15F84D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Государственные закупки способом запроса ценовых предложений, сумма лота которых превышает два миллиона тенге, и (или) государственные закупки, по которым в уполномоченный орган по внутреннему государственному аудиту </w:t>
            </w:r>
            <w:r>
              <w:rPr>
                <w:color w:val="000000"/>
                <w:sz w:val="20"/>
              </w:rPr>
              <w:lastRenderedPageBreak/>
              <w:t>поступили жалобы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E38C5F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 Профиль № 3 – Осуществление государственных закупок отдельных видов товаров, работ, услуг среди потенциальных поставщиков с нарушениями требований статьи 51 Закона.</w:t>
            </w:r>
          </w:p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8CEFA8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Отмена государственной закупки до заключения договора о государственных закупках*</w:t>
            </w:r>
          </w:p>
        </w:tc>
      </w:tr>
      <w:tr w:rsidR="00166614" w14:paraId="08F2BC80" w14:textId="77777777" w:rsidTr="00E62DE2">
        <w:trPr>
          <w:trHeight w:val="30"/>
          <w:tblCellSpacing w:w="0" w:type="auto"/>
        </w:trPr>
        <w:tc>
          <w:tcPr>
            <w:tcW w:w="231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4AA6379" w14:textId="77777777" w:rsidR="00166614" w:rsidRDefault="00166614"/>
        </w:tc>
        <w:tc>
          <w:tcPr>
            <w:tcW w:w="235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7B70B85" w14:textId="77777777" w:rsidR="00166614" w:rsidRDefault="00166614"/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41E31B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Профиль № 9 – Срок поставки товаров, выполнения работ, оказания услуг менее пятнадцати календарных дней, а также менее </w:t>
            </w:r>
            <w:r>
              <w:rPr>
                <w:color w:val="000000"/>
                <w:sz w:val="20"/>
              </w:rPr>
              <w:lastRenderedPageBreak/>
              <w:t>срока, затрачиваемого на поставку товара, в том числе его изготовление (производство), доставку, выполнение работы, оказание услуги.</w:t>
            </w:r>
          </w:p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B24AF7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Отмена государственной закупки до заключения договора о государственных </w:t>
            </w:r>
            <w:r>
              <w:rPr>
                <w:color w:val="000000"/>
                <w:sz w:val="20"/>
              </w:rPr>
              <w:lastRenderedPageBreak/>
              <w:t>закупках*</w:t>
            </w:r>
          </w:p>
        </w:tc>
      </w:tr>
      <w:tr w:rsidR="00166614" w14:paraId="19A1D002" w14:textId="77777777" w:rsidTr="00E62DE2">
        <w:trPr>
          <w:trHeight w:val="30"/>
          <w:tblCellSpacing w:w="0" w:type="auto"/>
        </w:trPr>
        <w:tc>
          <w:tcPr>
            <w:tcW w:w="231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3363B03" w14:textId="77777777" w:rsidR="00166614" w:rsidRDefault="00166614"/>
        </w:tc>
        <w:tc>
          <w:tcPr>
            <w:tcW w:w="235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282CAFE" w14:textId="77777777" w:rsidR="00166614" w:rsidRDefault="00166614"/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B23123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Профиль № 11 – Нарушения порядка и сроков размещения информации при осуществлении государственных закупок способом запроса ценовых предложений.</w:t>
            </w:r>
          </w:p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13F4C3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Отмена государственной до заключения договора о государственных закупках*</w:t>
            </w:r>
          </w:p>
        </w:tc>
      </w:tr>
      <w:tr w:rsidR="00166614" w14:paraId="502309D6" w14:textId="77777777" w:rsidTr="00E62DE2">
        <w:trPr>
          <w:trHeight w:val="30"/>
          <w:tblCellSpacing w:w="0" w:type="auto"/>
        </w:trPr>
        <w:tc>
          <w:tcPr>
            <w:tcW w:w="231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FB5973E" w14:textId="77777777" w:rsidR="00166614" w:rsidRDefault="00166614"/>
        </w:tc>
        <w:tc>
          <w:tcPr>
            <w:tcW w:w="235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4782068" w14:textId="77777777" w:rsidR="00166614" w:rsidRDefault="00166614"/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800B6D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Профиль № 12 – Не разделение на лоты при проведении государственных закупок способом запроса ценовых предложений.</w:t>
            </w:r>
          </w:p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431FAD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Отмена государственной закупки до заключения договора о государственных закупках*</w:t>
            </w:r>
          </w:p>
        </w:tc>
      </w:tr>
      <w:tr w:rsidR="00166614" w14:paraId="0D9C1CA6" w14:textId="77777777" w:rsidTr="00E62DE2">
        <w:trPr>
          <w:trHeight w:val="30"/>
          <w:tblCellSpacing w:w="0" w:type="auto"/>
        </w:trPr>
        <w:tc>
          <w:tcPr>
            <w:tcW w:w="231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B3D3659" w14:textId="77777777" w:rsidR="00166614" w:rsidRDefault="00166614"/>
        </w:tc>
        <w:tc>
          <w:tcPr>
            <w:tcW w:w="235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65AEBD8" w14:textId="77777777" w:rsidR="00166614" w:rsidRDefault="00166614"/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168C86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Профиль № 13 – Техническая спецификация содержит указания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 наименование производителя при проведении государственных закупок способом запроса ценовых предложений.</w:t>
            </w:r>
          </w:p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1995FF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Отмена государственной закупки до заключения договора о государственных закупках*</w:t>
            </w:r>
          </w:p>
        </w:tc>
      </w:tr>
      <w:tr w:rsidR="00166614" w14:paraId="272AB2F6" w14:textId="77777777" w:rsidTr="00E62DE2">
        <w:trPr>
          <w:trHeight w:val="30"/>
          <w:tblCellSpacing w:w="0" w:type="auto"/>
        </w:trPr>
        <w:tc>
          <w:tcPr>
            <w:tcW w:w="231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903CAF2" w14:textId="77777777" w:rsidR="00166614" w:rsidRDefault="00166614"/>
        </w:tc>
        <w:tc>
          <w:tcPr>
            <w:tcW w:w="235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18D7A0F" w14:textId="77777777" w:rsidR="00166614" w:rsidRDefault="00166614"/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906A9E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Профиль № 18 – Приобретение способом запроса ценовых предложений однородных товаров, работ, услуг, годовой объем которых в стоимостном выражении превышает восьмитысячекратный размер месячного расчетного показателя, установленного на соответствующий финансовый год законом о республиканском бюджете.</w:t>
            </w:r>
          </w:p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56E8B8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Отмена государственной закупки до заключения договора о государственных закупках*</w:t>
            </w:r>
          </w:p>
        </w:tc>
      </w:tr>
      <w:tr w:rsidR="00166614" w14:paraId="395A9C0A" w14:textId="77777777" w:rsidTr="00E62DE2">
        <w:trPr>
          <w:trHeight w:val="30"/>
          <w:tblCellSpacing w:w="0" w:type="auto"/>
        </w:trPr>
        <w:tc>
          <w:tcPr>
            <w:tcW w:w="231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C205239" w14:textId="77777777" w:rsidR="00166614" w:rsidRDefault="00166614"/>
        </w:tc>
        <w:tc>
          <w:tcPr>
            <w:tcW w:w="235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EFF19CA" w14:textId="77777777" w:rsidR="00166614" w:rsidRDefault="00166614"/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8D465B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Профиль № 19 – Неправомерные требования при осуществлении государственных закупок способом запроса ценовых предложений.</w:t>
            </w:r>
          </w:p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D0E129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Отмена государственной закупки до заключения договора о государственных закупках*</w:t>
            </w:r>
          </w:p>
        </w:tc>
      </w:tr>
      <w:tr w:rsidR="00166614" w14:paraId="4D0944A0" w14:textId="77777777" w:rsidTr="00E62DE2">
        <w:trPr>
          <w:trHeight w:val="30"/>
          <w:tblCellSpacing w:w="0" w:type="auto"/>
        </w:trPr>
        <w:tc>
          <w:tcPr>
            <w:tcW w:w="231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42103AC" w14:textId="77777777" w:rsidR="00166614" w:rsidRDefault="00166614"/>
        </w:tc>
        <w:tc>
          <w:tcPr>
            <w:tcW w:w="235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196C7BB" w14:textId="77777777" w:rsidR="00166614" w:rsidRDefault="00166614"/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794080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Профиль № 28 - Осуществление государственных закупок товаров, работ, услуг по ограничениям, установленным в действующих нормативных правовых актах Республики Казахстан.</w:t>
            </w:r>
          </w:p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AC5A18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Отмена государственной закупки до заключения договора о государственных закупках*</w:t>
            </w:r>
          </w:p>
        </w:tc>
      </w:tr>
      <w:tr w:rsidR="00166614" w14:paraId="7C0363F6" w14:textId="77777777" w:rsidTr="00E62DE2">
        <w:trPr>
          <w:trHeight w:val="30"/>
          <w:tblCellSpacing w:w="0" w:type="auto"/>
        </w:trPr>
        <w:tc>
          <w:tcPr>
            <w:tcW w:w="231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79A9C57" w14:textId="77777777" w:rsidR="00166614" w:rsidRDefault="00166614"/>
        </w:tc>
        <w:tc>
          <w:tcPr>
            <w:tcW w:w="235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16CBD3B" w14:textId="77777777" w:rsidR="00166614" w:rsidRDefault="00166614"/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A42B38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Профиль № 33 – Осуществление государственных закупок товаров, работ, услуг, способом запроса ценовых предложений в нарушение требований Закона Республики Казахстан "О разрешениях и уведомлениях" и пунктами 37, 38 и 39 Правил осуществления государственных закупок.</w:t>
            </w:r>
          </w:p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1AD253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Отмена государственной закупки до заключения договора о государственных закупках*</w:t>
            </w:r>
          </w:p>
        </w:tc>
      </w:tr>
      <w:tr w:rsidR="00166614" w14:paraId="530C9090" w14:textId="77777777" w:rsidTr="00E62DE2">
        <w:trPr>
          <w:trHeight w:val="30"/>
          <w:tblCellSpacing w:w="0" w:type="auto"/>
        </w:trPr>
        <w:tc>
          <w:tcPr>
            <w:tcW w:w="23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1EBBD8" w14:textId="77777777" w:rsidR="00166614" w:rsidRDefault="00166614">
            <w:pPr>
              <w:spacing w:after="20"/>
              <w:ind w:left="20"/>
              <w:jc w:val="both"/>
            </w:pPr>
          </w:p>
          <w:p w14:paraId="1B192177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23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259D76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Осуществление государственных закупок с применением изъятия из национального режима, согласно перечню товаров, происходящих из иностранных государств, подлежащих изъятию из национального режима, утверждаемый Правительством Республики Казахстан, в нарушение статьи 14 Закона и Постановления Правительства Республики Казахстан от 31 декабря 2015 года № 1178 "Об утверждении Правил установления изъятий из национального режима при осуществлении государственных закупок".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16796D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Профиль № 36 – Неправомерное применение или неприменение национального режима в случаях и на условиях, которые предусмотрены международными договорами, ратифицированные Республикой Казахстан при государственных закупках товаров, происходящих из иностранных государств, работ, услуг, соответственно выполняемых, оказываемых иностранными потенциальными поставщиками.</w:t>
            </w:r>
          </w:p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3D4854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Отмена государственной закупки до заключения договора о государственных закупках*</w:t>
            </w:r>
          </w:p>
        </w:tc>
      </w:tr>
      <w:tr w:rsidR="00166614" w:rsidRPr="00E62DE2" w14:paraId="2EB0C912" w14:textId="77777777" w:rsidTr="00E62DE2">
        <w:trPr>
          <w:trHeight w:val="30"/>
          <w:tblCellSpacing w:w="0" w:type="auto"/>
        </w:trPr>
        <w:tc>
          <w:tcPr>
            <w:tcW w:w="231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12BA2F" w14:textId="77777777" w:rsidR="00166614" w:rsidRDefault="00166614">
            <w:pPr>
              <w:spacing w:after="20"/>
              <w:ind w:left="20"/>
              <w:jc w:val="both"/>
            </w:pPr>
          </w:p>
          <w:p w14:paraId="7D7D56B1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235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73B84A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Планирование государственных закупок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71CF9E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Профиль № 20 –Своевременность размещения Годового плана государственных закупок (предварительного годового плана государственных закупок).</w:t>
            </w:r>
          </w:p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36A6FB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 xml:space="preserve">Разместить на веб-портале государственных закупок Годовой план государственных закупок (предварительный годовой план государственных закупок) или внесенные изменения и (или) дополнения в годовой план государственных закупок (предварительный годовой план государственных закупок) в соответствии </w:t>
            </w:r>
            <w:r w:rsidRPr="00E62DE2">
              <w:rPr>
                <w:color w:val="000000"/>
                <w:sz w:val="20"/>
                <w:lang w:val="ru-RU"/>
              </w:rPr>
              <w:lastRenderedPageBreak/>
              <w:t>с уведомлением*</w:t>
            </w:r>
          </w:p>
        </w:tc>
      </w:tr>
      <w:tr w:rsidR="00166614" w:rsidRPr="00E62DE2" w14:paraId="1D58E082" w14:textId="77777777" w:rsidTr="00E62DE2">
        <w:trPr>
          <w:trHeight w:val="30"/>
          <w:tblCellSpacing w:w="0" w:type="auto"/>
        </w:trPr>
        <w:tc>
          <w:tcPr>
            <w:tcW w:w="231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F1E81DE" w14:textId="77777777" w:rsidR="00166614" w:rsidRPr="00E62DE2" w:rsidRDefault="00166614">
            <w:pPr>
              <w:rPr>
                <w:lang w:val="ru-RU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06902AE" w14:textId="77777777" w:rsidR="00166614" w:rsidRPr="00E62DE2" w:rsidRDefault="00166614">
            <w:pPr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98AFAB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Профиль № 21 – Соответствие объемов государственных закупок.</w:t>
            </w:r>
          </w:p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980085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Внесение изменений в Годовой план государственных закупок в соответствии с уведомлением*</w:t>
            </w:r>
          </w:p>
        </w:tc>
      </w:tr>
      <w:tr w:rsidR="00166614" w:rsidRPr="00E62DE2" w14:paraId="351A6669" w14:textId="77777777" w:rsidTr="00E62DE2">
        <w:trPr>
          <w:trHeight w:val="30"/>
          <w:tblCellSpacing w:w="0" w:type="auto"/>
        </w:trPr>
        <w:tc>
          <w:tcPr>
            <w:tcW w:w="231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5A9AE2B" w14:textId="77777777" w:rsidR="00166614" w:rsidRPr="00E62DE2" w:rsidRDefault="00166614">
            <w:pPr>
              <w:rPr>
                <w:lang w:val="ru-RU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98BAAC0" w14:textId="77777777" w:rsidR="00166614" w:rsidRPr="00E62DE2" w:rsidRDefault="00166614">
            <w:pPr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22366E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Профиль № 22 – Содержание годового плана государственных закупок.</w:t>
            </w:r>
          </w:p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8EFA06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Внесение изменений в Годовой план государственных закупок в соответствии с уведомлением*</w:t>
            </w:r>
          </w:p>
        </w:tc>
      </w:tr>
      <w:tr w:rsidR="00166614" w:rsidRPr="00E62DE2" w14:paraId="762073D3" w14:textId="77777777" w:rsidTr="00E62DE2">
        <w:trPr>
          <w:trHeight w:val="30"/>
          <w:tblCellSpacing w:w="0" w:type="auto"/>
        </w:trPr>
        <w:tc>
          <w:tcPr>
            <w:tcW w:w="231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0D7A6C1" w14:textId="77777777" w:rsidR="00166614" w:rsidRPr="00E62DE2" w:rsidRDefault="00166614">
            <w:pPr>
              <w:rPr>
                <w:lang w:val="ru-RU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C25276E" w14:textId="77777777" w:rsidR="00166614" w:rsidRPr="00E62DE2" w:rsidRDefault="00166614">
            <w:pPr>
              <w:rPr>
                <w:lang w:val="ru-RU"/>
              </w:rPr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66A7B0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 xml:space="preserve"> Профиль № 23 – Включение в Годовой план государственных закупок (предварительный годовой план государственных закупок) сведений о государственных закупках, осуществляемых в соответствии с подпунктами 4), 9), 31), 32) и 35) пункта 3 статьи 39 Закона.</w:t>
            </w:r>
          </w:p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3BE72C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Внесение изменений в Годовой план государственных закупок в соответствии с уведомлением*</w:t>
            </w:r>
          </w:p>
        </w:tc>
      </w:tr>
      <w:tr w:rsidR="00166614" w:rsidRPr="00E62DE2" w14:paraId="07EF8A18" w14:textId="77777777" w:rsidTr="00E62DE2">
        <w:trPr>
          <w:trHeight w:val="30"/>
          <w:tblCellSpacing w:w="0" w:type="auto"/>
        </w:trPr>
        <w:tc>
          <w:tcPr>
            <w:tcW w:w="23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08549F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Камеральный контроль государственных закупок способами из одного источника</w:t>
            </w:r>
          </w:p>
        </w:tc>
        <w:tc>
          <w:tcPr>
            <w:tcW w:w="23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A3320E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Проект договора о государственных закупках путем прямого заключения, направленный заказчиком на подписание потенциальному поставщику, если имеются следующие условия (по отдельности):</w:t>
            </w:r>
          </w:p>
          <w:p w14:paraId="47C3F1D7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1) сумма государственной закупки превышает два миллиона тенге;</w:t>
            </w:r>
          </w:p>
          <w:p w14:paraId="4321AC22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2) имеется более одного пункта Годового плана государственных закупок с одинаковыми наименованиями и кодами Единого номенклатурного справочника товаров, работ, услуг.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D564D2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Профиль № 14 – Неправомерное применение способа государственных закупок – способ из одного источника путем прямого заключения договора о государственных закупках.</w:t>
            </w:r>
          </w:p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89CFA3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Отзыв проекта договора о государственных закупках с внесением изменений в годовой план государственных закупок в соответствии с уведомлением*</w:t>
            </w:r>
          </w:p>
        </w:tc>
      </w:tr>
      <w:tr w:rsidR="00166614" w:rsidRPr="00E62DE2" w14:paraId="42663793" w14:textId="77777777" w:rsidTr="00E62DE2">
        <w:trPr>
          <w:trHeight w:val="30"/>
          <w:tblCellSpacing w:w="0" w:type="auto"/>
        </w:trPr>
        <w:tc>
          <w:tcPr>
            <w:tcW w:w="23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916129" w14:textId="77777777" w:rsidR="00166614" w:rsidRPr="00E62DE2" w:rsidRDefault="00166614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63491C56" w14:textId="77777777" w:rsidR="00166614" w:rsidRPr="00E62DE2" w:rsidRDefault="00166614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23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D10329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Запланированные государственные закупки способом через товарные биржи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72EF4C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Профиль № 15 –Неправомерный выбор способа осуществления государственных закупок товаров, входящих в перечень биржевых товаров.</w:t>
            </w:r>
          </w:p>
        </w:tc>
        <w:tc>
          <w:tcPr>
            <w:tcW w:w="2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530151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Внесение изменений в годовой план государственных закупок в соответствии с уведомлением*</w:t>
            </w:r>
          </w:p>
        </w:tc>
      </w:tr>
    </w:tbl>
    <w:p w14:paraId="666ED040" w14:textId="77777777" w:rsidR="00166614" w:rsidRPr="00E62DE2" w:rsidRDefault="00000000">
      <w:pPr>
        <w:spacing w:after="0"/>
        <w:jc w:val="both"/>
        <w:rPr>
          <w:lang w:val="ru-RU"/>
        </w:rPr>
      </w:pPr>
      <w:bookmarkStart w:id="119" w:name="z218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Примечание:</w:t>
      </w:r>
    </w:p>
    <w:bookmarkEnd w:id="119"/>
    <w:p w14:paraId="44381CE3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lastRenderedPageBreak/>
        <w:t>* При заключении договора о государственных закупках после вручения уведомления, нарушение устраняется путем расторжения такого договора (с отменой итогов).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707"/>
        <w:gridCol w:w="4070"/>
      </w:tblGrid>
      <w:tr w:rsidR="00166614" w:rsidRPr="00E62DE2" w14:paraId="2DAC7447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B9110C" w14:textId="77777777" w:rsidR="00166614" w:rsidRPr="00E62DE2" w:rsidRDefault="00000000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CFD85E" w14:textId="77777777" w:rsidR="00166614" w:rsidRPr="00E62DE2" w:rsidRDefault="00000000">
            <w:pPr>
              <w:spacing w:after="0"/>
              <w:jc w:val="center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Приложение 4</w:t>
            </w:r>
            <w:r w:rsidRPr="00E62DE2">
              <w:rPr>
                <w:lang w:val="ru-RU"/>
              </w:rPr>
              <w:br/>
            </w:r>
            <w:r w:rsidRPr="00E62DE2">
              <w:rPr>
                <w:color w:val="000000"/>
                <w:sz w:val="20"/>
                <w:lang w:val="ru-RU"/>
              </w:rPr>
              <w:t>к Правилам проведения</w:t>
            </w:r>
            <w:r w:rsidRPr="00E62DE2">
              <w:rPr>
                <w:lang w:val="ru-RU"/>
              </w:rPr>
              <w:br/>
            </w:r>
            <w:r w:rsidRPr="00E62DE2">
              <w:rPr>
                <w:color w:val="000000"/>
                <w:sz w:val="20"/>
                <w:lang w:val="ru-RU"/>
              </w:rPr>
              <w:t>камерального контроля</w:t>
            </w:r>
          </w:p>
        </w:tc>
      </w:tr>
      <w:tr w:rsidR="00166614" w:rsidRPr="00E62DE2" w14:paraId="1A334CCC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F5915F" w14:textId="77777777" w:rsidR="00166614" w:rsidRPr="00E62DE2" w:rsidRDefault="00000000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D6D197" w14:textId="77777777" w:rsidR="00166614" w:rsidRPr="00E62DE2" w:rsidRDefault="00000000">
            <w:pPr>
              <w:spacing w:after="0"/>
              <w:jc w:val="center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__________________________</w:t>
            </w:r>
            <w:r w:rsidRPr="00E62DE2">
              <w:rPr>
                <w:lang w:val="ru-RU"/>
              </w:rPr>
              <w:br/>
            </w:r>
            <w:r w:rsidRPr="00E62DE2">
              <w:rPr>
                <w:color w:val="000000"/>
                <w:sz w:val="20"/>
                <w:lang w:val="ru-RU"/>
              </w:rPr>
              <w:t>(Наименование</w:t>
            </w:r>
            <w:r w:rsidRPr="00E62DE2">
              <w:rPr>
                <w:lang w:val="ru-RU"/>
              </w:rPr>
              <w:br/>
            </w:r>
            <w:r w:rsidRPr="00E62DE2">
              <w:rPr>
                <w:color w:val="000000"/>
                <w:sz w:val="20"/>
                <w:lang w:val="ru-RU"/>
              </w:rPr>
              <w:t>уполномоченного органа</w:t>
            </w:r>
            <w:r w:rsidRPr="00E62DE2">
              <w:rPr>
                <w:lang w:val="ru-RU"/>
              </w:rPr>
              <w:br/>
            </w:r>
            <w:r w:rsidRPr="00E62DE2">
              <w:rPr>
                <w:color w:val="000000"/>
                <w:sz w:val="20"/>
                <w:lang w:val="ru-RU"/>
              </w:rPr>
              <w:t>по внутреннему</w:t>
            </w:r>
            <w:r w:rsidRPr="00E62DE2">
              <w:rPr>
                <w:lang w:val="ru-RU"/>
              </w:rPr>
              <w:br/>
            </w:r>
            <w:r w:rsidRPr="00E62DE2">
              <w:rPr>
                <w:color w:val="000000"/>
                <w:sz w:val="20"/>
                <w:lang w:val="ru-RU"/>
              </w:rPr>
              <w:t>государственному аудиту)</w:t>
            </w:r>
          </w:p>
        </w:tc>
      </w:tr>
    </w:tbl>
    <w:p w14:paraId="3D15F7C4" w14:textId="77777777" w:rsidR="00166614" w:rsidRPr="00E62DE2" w:rsidRDefault="00000000">
      <w:pPr>
        <w:spacing w:after="0"/>
        <w:rPr>
          <w:lang w:val="ru-RU"/>
        </w:rPr>
      </w:pPr>
      <w:bookmarkStart w:id="120" w:name="z187"/>
      <w:r w:rsidRPr="00E62DE2">
        <w:rPr>
          <w:b/>
          <w:color w:val="000000"/>
          <w:lang w:val="ru-RU"/>
        </w:rPr>
        <w:t xml:space="preserve"> Информация об исполнении уведомления</w:t>
      </w:r>
    </w:p>
    <w:p w14:paraId="0ECEE2E3" w14:textId="77777777" w:rsidR="00166614" w:rsidRPr="00E62DE2" w:rsidRDefault="00000000">
      <w:pPr>
        <w:spacing w:after="0"/>
        <w:jc w:val="both"/>
        <w:rPr>
          <w:lang w:val="ru-RU"/>
        </w:rPr>
      </w:pPr>
      <w:bookmarkStart w:id="121" w:name="z188"/>
      <w:bookmarkEnd w:id="120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"___" __________ 20___ года № _____</w:t>
      </w:r>
    </w:p>
    <w:p w14:paraId="31E2D949" w14:textId="77777777" w:rsidR="00166614" w:rsidRPr="00E62DE2" w:rsidRDefault="00000000">
      <w:pPr>
        <w:spacing w:after="0"/>
        <w:jc w:val="both"/>
        <w:rPr>
          <w:lang w:val="ru-RU"/>
        </w:rPr>
      </w:pPr>
      <w:bookmarkStart w:id="122" w:name="z189"/>
      <w:bookmarkEnd w:id="121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Настоящим ________________________________________________________________</w:t>
      </w:r>
    </w:p>
    <w:bookmarkEnd w:id="122"/>
    <w:p w14:paraId="66B68F8C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__________________________________________________________________________</w:t>
      </w:r>
    </w:p>
    <w:p w14:paraId="04ADD963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(Наименование, бизнес-идентификационный номер объекта государственного аудита)</w:t>
      </w:r>
    </w:p>
    <w:p w14:paraId="1C79512E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рассмотрев уведомление ____________________________________________________</w:t>
      </w:r>
    </w:p>
    <w:p w14:paraId="752C1D9C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(Наименование органа по внутреннему государственному аудиту, направившего уведомление)</w:t>
      </w:r>
    </w:p>
    <w:p w14:paraId="3878E9F3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от "__" _________ 20__ года № _________, направляет информацию об исполнении уведомления,</w:t>
      </w:r>
    </w:p>
    <w:p w14:paraId="11B3E7EC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в том числе с учетом результатов рассмотрения возражения</w:t>
      </w:r>
    </w:p>
    <w:p w14:paraId="3DD4F7A4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(Заключение по результатам рассмотрения возражения от "__" _______ 20__ года № ____):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2460"/>
        <w:gridCol w:w="2460"/>
        <w:gridCol w:w="2460"/>
        <w:gridCol w:w="2460"/>
      </w:tblGrid>
      <w:tr w:rsidR="00166614" w14:paraId="7EA7C018" w14:textId="77777777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2D1D2E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Номер пункта нарушения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C535F2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Профиль риска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B33C4A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Описание характера нарушения, со ссылкой на статьи, пункты и подпункты нормативных правовых актов, положения которых нарушены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1C9F46" w14:textId="77777777" w:rsidR="00166614" w:rsidRDefault="00000000">
            <w:pPr>
              <w:spacing w:after="20"/>
              <w:ind w:left="20"/>
              <w:jc w:val="both"/>
            </w:pPr>
            <w:r w:rsidRPr="00E62DE2">
              <w:rPr>
                <w:color w:val="000000"/>
                <w:sz w:val="20"/>
                <w:lang w:val="ru-RU"/>
              </w:rPr>
              <w:t xml:space="preserve">  </w:t>
            </w:r>
            <w:r>
              <w:rPr>
                <w:color w:val="000000"/>
                <w:sz w:val="20"/>
              </w:rPr>
              <w:t xml:space="preserve">Способ устранения/ возражение принято 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1729B4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и дата подтверждающего документа</w:t>
            </w:r>
          </w:p>
        </w:tc>
      </w:tr>
      <w:tr w:rsidR="00166614" w14:paraId="35EBC3CA" w14:textId="77777777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815388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Пункт 1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6E30CA" w14:textId="77777777" w:rsidR="00166614" w:rsidRDefault="00166614">
            <w:pPr>
              <w:spacing w:after="20"/>
              <w:ind w:left="20"/>
              <w:jc w:val="both"/>
            </w:pPr>
          </w:p>
          <w:p w14:paraId="4E52B1EA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8033A6" w14:textId="77777777" w:rsidR="00166614" w:rsidRDefault="00166614">
            <w:pPr>
              <w:spacing w:after="20"/>
              <w:ind w:left="20"/>
              <w:jc w:val="both"/>
            </w:pPr>
          </w:p>
          <w:p w14:paraId="324A58BF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3B7160" w14:textId="77777777" w:rsidR="00166614" w:rsidRDefault="00166614">
            <w:pPr>
              <w:spacing w:after="20"/>
              <w:ind w:left="20"/>
              <w:jc w:val="both"/>
            </w:pPr>
          </w:p>
          <w:p w14:paraId="28794F7C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EB1932" w14:textId="77777777" w:rsidR="00166614" w:rsidRDefault="00166614">
            <w:pPr>
              <w:spacing w:after="20"/>
              <w:ind w:left="20"/>
              <w:jc w:val="both"/>
            </w:pPr>
          </w:p>
          <w:p w14:paraId="66326223" w14:textId="77777777" w:rsidR="00166614" w:rsidRDefault="00166614">
            <w:pPr>
              <w:spacing w:after="20"/>
              <w:ind w:left="20"/>
              <w:jc w:val="both"/>
            </w:pPr>
          </w:p>
        </w:tc>
      </w:tr>
      <w:tr w:rsidR="00166614" w14:paraId="4FCDFC25" w14:textId="77777777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C2E584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Пункт 2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EBB738" w14:textId="77777777" w:rsidR="00166614" w:rsidRDefault="00166614">
            <w:pPr>
              <w:spacing w:after="20"/>
              <w:ind w:left="20"/>
              <w:jc w:val="both"/>
            </w:pPr>
          </w:p>
          <w:p w14:paraId="50E0B702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D9B57F" w14:textId="77777777" w:rsidR="00166614" w:rsidRDefault="00166614">
            <w:pPr>
              <w:spacing w:after="20"/>
              <w:ind w:left="20"/>
              <w:jc w:val="both"/>
            </w:pPr>
          </w:p>
          <w:p w14:paraId="5614A6F2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557BA3" w14:textId="77777777" w:rsidR="00166614" w:rsidRDefault="00166614">
            <w:pPr>
              <w:spacing w:after="20"/>
              <w:ind w:left="20"/>
              <w:jc w:val="both"/>
            </w:pPr>
          </w:p>
          <w:p w14:paraId="7775015D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C25561" w14:textId="77777777" w:rsidR="00166614" w:rsidRDefault="00166614">
            <w:pPr>
              <w:spacing w:after="20"/>
              <w:ind w:left="20"/>
              <w:jc w:val="both"/>
            </w:pPr>
          </w:p>
          <w:p w14:paraId="6052492C" w14:textId="77777777" w:rsidR="00166614" w:rsidRDefault="00166614">
            <w:pPr>
              <w:spacing w:after="20"/>
              <w:ind w:left="20"/>
              <w:jc w:val="both"/>
            </w:pPr>
          </w:p>
        </w:tc>
      </w:tr>
      <w:tr w:rsidR="00166614" w14:paraId="5AF33F8E" w14:textId="77777777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4EE525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…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B97DC7" w14:textId="77777777" w:rsidR="00166614" w:rsidRDefault="00166614">
            <w:pPr>
              <w:spacing w:after="20"/>
              <w:ind w:left="20"/>
              <w:jc w:val="both"/>
            </w:pPr>
          </w:p>
          <w:p w14:paraId="0C1B241F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457129" w14:textId="77777777" w:rsidR="00166614" w:rsidRDefault="00166614">
            <w:pPr>
              <w:spacing w:after="20"/>
              <w:ind w:left="20"/>
              <w:jc w:val="both"/>
            </w:pPr>
          </w:p>
          <w:p w14:paraId="6B12F8B3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DBDDD1" w14:textId="77777777" w:rsidR="00166614" w:rsidRDefault="00166614">
            <w:pPr>
              <w:spacing w:after="20"/>
              <w:ind w:left="20"/>
              <w:jc w:val="both"/>
            </w:pPr>
          </w:p>
          <w:p w14:paraId="7AD97F40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F3C2C6" w14:textId="77777777" w:rsidR="00166614" w:rsidRDefault="00166614">
            <w:pPr>
              <w:spacing w:after="20"/>
              <w:ind w:left="20"/>
              <w:jc w:val="both"/>
            </w:pPr>
          </w:p>
          <w:p w14:paraId="1683D79C" w14:textId="77777777" w:rsidR="00166614" w:rsidRDefault="00166614">
            <w:pPr>
              <w:spacing w:after="20"/>
              <w:ind w:left="20"/>
              <w:jc w:val="both"/>
            </w:pPr>
          </w:p>
        </w:tc>
      </w:tr>
    </w:tbl>
    <w:p w14:paraId="40DA1A28" w14:textId="77777777" w:rsidR="00166614" w:rsidRDefault="00000000">
      <w:pPr>
        <w:spacing w:after="0"/>
        <w:jc w:val="both"/>
      </w:pPr>
      <w:bookmarkStart w:id="123" w:name="z190"/>
      <w:r>
        <w:rPr>
          <w:color w:val="000000"/>
          <w:sz w:val="28"/>
        </w:rPr>
        <w:t>      Руководитель объекта государственного аудита</w:t>
      </w:r>
    </w:p>
    <w:bookmarkEnd w:id="123"/>
    <w:p w14:paraId="0A2A35C5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________________________________________ _____________</w:t>
      </w:r>
    </w:p>
    <w:p w14:paraId="105D73C0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lastRenderedPageBreak/>
        <w:t>(Фамилия, имя, отчество (при его наличии) (Подпись)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64"/>
        <w:gridCol w:w="4113"/>
      </w:tblGrid>
      <w:tr w:rsidR="00166614" w:rsidRPr="00E62DE2" w14:paraId="355FE4DC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2E5487" w14:textId="77777777" w:rsidR="00166614" w:rsidRPr="00E62DE2" w:rsidRDefault="00000000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6DBFB2" w14:textId="77777777" w:rsidR="00166614" w:rsidRPr="00E62DE2" w:rsidRDefault="00000000">
            <w:pPr>
              <w:spacing w:after="0"/>
              <w:jc w:val="center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Приложение 5</w:t>
            </w:r>
            <w:r w:rsidRPr="00E62DE2">
              <w:rPr>
                <w:lang w:val="ru-RU"/>
              </w:rPr>
              <w:br/>
            </w:r>
            <w:r w:rsidRPr="00E62DE2">
              <w:rPr>
                <w:color w:val="000000"/>
                <w:sz w:val="20"/>
                <w:lang w:val="ru-RU"/>
              </w:rPr>
              <w:t>к Правилам проведения</w:t>
            </w:r>
            <w:r w:rsidRPr="00E62DE2">
              <w:rPr>
                <w:lang w:val="ru-RU"/>
              </w:rPr>
              <w:br/>
            </w:r>
            <w:r w:rsidRPr="00E62DE2">
              <w:rPr>
                <w:color w:val="000000"/>
                <w:sz w:val="20"/>
                <w:lang w:val="ru-RU"/>
              </w:rPr>
              <w:t>камерального контроля</w:t>
            </w:r>
            <w:r w:rsidRPr="00E62DE2">
              <w:rPr>
                <w:lang w:val="ru-RU"/>
              </w:rPr>
              <w:br/>
            </w:r>
            <w:r w:rsidRPr="00E62DE2">
              <w:rPr>
                <w:color w:val="000000"/>
                <w:sz w:val="20"/>
                <w:lang w:val="ru-RU"/>
              </w:rPr>
              <w:t>____________________________</w:t>
            </w:r>
            <w:r w:rsidRPr="00E62DE2">
              <w:rPr>
                <w:lang w:val="ru-RU"/>
              </w:rPr>
              <w:br/>
            </w:r>
            <w:r w:rsidRPr="00E62DE2">
              <w:rPr>
                <w:color w:val="000000"/>
                <w:sz w:val="20"/>
                <w:lang w:val="ru-RU"/>
              </w:rPr>
              <w:t>(Наименование</w:t>
            </w:r>
            <w:r w:rsidRPr="00E62DE2">
              <w:rPr>
                <w:lang w:val="ru-RU"/>
              </w:rPr>
              <w:br/>
            </w:r>
            <w:r w:rsidRPr="00E62DE2">
              <w:rPr>
                <w:color w:val="000000"/>
                <w:sz w:val="20"/>
                <w:lang w:val="ru-RU"/>
              </w:rPr>
              <w:t>уполномоченного органа</w:t>
            </w:r>
            <w:r w:rsidRPr="00E62DE2">
              <w:rPr>
                <w:lang w:val="ru-RU"/>
              </w:rPr>
              <w:br/>
            </w:r>
            <w:r w:rsidRPr="00E62DE2">
              <w:rPr>
                <w:color w:val="000000"/>
                <w:sz w:val="20"/>
                <w:lang w:val="ru-RU"/>
              </w:rPr>
              <w:t>по внутреннему</w:t>
            </w:r>
            <w:r w:rsidRPr="00E62DE2">
              <w:rPr>
                <w:lang w:val="ru-RU"/>
              </w:rPr>
              <w:br/>
            </w:r>
            <w:r w:rsidRPr="00E62DE2">
              <w:rPr>
                <w:color w:val="000000"/>
                <w:sz w:val="20"/>
                <w:lang w:val="ru-RU"/>
              </w:rPr>
              <w:t>государственному аудиту)</w:t>
            </w:r>
          </w:p>
        </w:tc>
      </w:tr>
    </w:tbl>
    <w:p w14:paraId="3ADB938E" w14:textId="77777777" w:rsidR="00166614" w:rsidRPr="00E62DE2" w:rsidRDefault="00000000">
      <w:pPr>
        <w:spacing w:after="0"/>
        <w:rPr>
          <w:lang w:val="ru-RU"/>
        </w:rPr>
      </w:pPr>
      <w:bookmarkStart w:id="124" w:name="z192"/>
      <w:r w:rsidRPr="00E62DE2">
        <w:rPr>
          <w:b/>
          <w:color w:val="000000"/>
          <w:lang w:val="ru-RU"/>
        </w:rPr>
        <w:t xml:space="preserve"> Возражение к нарушениям, указанным в уведомлении об устранении нарушений, выявленных по результатам камерального контроля</w:t>
      </w:r>
    </w:p>
    <w:p w14:paraId="14B87AF1" w14:textId="77777777" w:rsidR="00166614" w:rsidRPr="00E62DE2" w:rsidRDefault="00000000">
      <w:pPr>
        <w:spacing w:after="0"/>
        <w:jc w:val="both"/>
        <w:rPr>
          <w:lang w:val="ru-RU"/>
        </w:rPr>
      </w:pPr>
      <w:bookmarkStart w:id="125" w:name="z193"/>
      <w:bookmarkEnd w:id="124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"___" __________ 20___ года № _____</w:t>
      </w:r>
    </w:p>
    <w:bookmarkEnd w:id="125"/>
    <w:p w14:paraId="0451268D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Настоящим _______________________________________________________________</w:t>
      </w:r>
    </w:p>
    <w:p w14:paraId="3840AF23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_________________________________________________________________________</w:t>
      </w:r>
    </w:p>
    <w:p w14:paraId="248BA93C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(Наименование, бизнес-идентификационный номер объекта государственного аудита)</w:t>
      </w:r>
    </w:p>
    <w:p w14:paraId="1CE81C45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рассмотрев уведомление ____________________________________________________</w:t>
      </w:r>
    </w:p>
    <w:p w14:paraId="0F9142C2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__________________________________________________________________________</w:t>
      </w:r>
    </w:p>
    <w:p w14:paraId="52BACF16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(Наименование органа по внутреннему государственному аудиту, направившего</w:t>
      </w:r>
    </w:p>
    <w:p w14:paraId="63A76B30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уведомление) от "__" _________ 20__ года № _______, сообщает о несогласии</w:t>
      </w:r>
    </w:p>
    <w:p w14:paraId="28C7F55E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со следующими нарушениями: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2460"/>
        <w:gridCol w:w="2460"/>
        <w:gridCol w:w="2460"/>
        <w:gridCol w:w="2460"/>
      </w:tblGrid>
      <w:tr w:rsidR="00166614" w14:paraId="0894B00B" w14:textId="77777777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1CE454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Номер пункта нарушения согласно уведомлению, оспариваемого объектом государственного аудита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702170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Профиль риска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BFA500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Описание характера нарушения, со ссылкой на статьи, пункты и подпункты нормативных правовых актов, положения которых нарушены, указанные в уведомлении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29A646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 xml:space="preserve">  Обоснования объекта государственного аудита несогласия с нарушением, указанным в уведомлении 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DCAAE4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Перечень прилагаемых документов</w:t>
            </w:r>
          </w:p>
        </w:tc>
      </w:tr>
      <w:tr w:rsidR="00166614" w14:paraId="32D41D40" w14:textId="77777777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3246D9" w14:textId="77777777" w:rsidR="00166614" w:rsidRDefault="00166614">
            <w:pPr>
              <w:spacing w:after="20"/>
              <w:ind w:left="20"/>
              <w:jc w:val="both"/>
            </w:pPr>
          </w:p>
          <w:p w14:paraId="62D4DD27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3517B5" w14:textId="77777777" w:rsidR="00166614" w:rsidRDefault="00166614">
            <w:pPr>
              <w:spacing w:after="20"/>
              <w:ind w:left="20"/>
              <w:jc w:val="both"/>
            </w:pPr>
          </w:p>
          <w:p w14:paraId="5EDB3BDD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948792" w14:textId="77777777" w:rsidR="00166614" w:rsidRDefault="00166614">
            <w:pPr>
              <w:spacing w:after="20"/>
              <w:ind w:left="20"/>
              <w:jc w:val="both"/>
            </w:pPr>
          </w:p>
          <w:p w14:paraId="2C21B04D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753FA8" w14:textId="77777777" w:rsidR="00166614" w:rsidRDefault="00166614">
            <w:pPr>
              <w:spacing w:after="20"/>
              <w:ind w:left="20"/>
              <w:jc w:val="both"/>
            </w:pPr>
          </w:p>
          <w:p w14:paraId="6417E705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06A69A" w14:textId="77777777" w:rsidR="00166614" w:rsidRDefault="00166614">
            <w:pPr>
              <w:spacing w:after="20"/>
              <w:ind w:left="20"/>
              <w:jc w:val="both"/>
            </w:pPr>
          </w:p>
          <w:p w14:paraId="0E32181F" w14:textId="77777777" w:rsidR="00166614" w:rsidRDefault="00166614">
            <w:pPr>
              <w:spacing w:after="20"/>
              <w:ind w:left="20"/>
              <w:jc w:val="both"/>
            </w:pPr>
          </w:p>
        </w:tc>
      </w:tr>
      <w:tr w:rsidR="00166614" w14:paraId="3CBC14DE" w14:textId="77777777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72FEBD" w14:textId="77777777" w:rsidR="00166614" w:rsidRDefault="00166614">
            <w:pPr>
              <w:spacing w:after="20"/>
              <w:ind w:left="20"/>
              <w:jc w:val="both"/>
            </w:pPr>
          </w:p>
          <w:p w14:paraId="6CA34E02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F48927" w14:textId="77777777" w:rsidR="00166614" w:rsidRDefault="00166614">
            <w:pPr>
              <w:spacing w:after="20"/>
              <w:ind w:left="20"/>
              <w:jc w:val="both"/>
            </w:pPr>
          </w:p>
          <w:p w14:paraId="733E82B1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28C539" w14:textId="77777777" w:rsidR="00166614" w:rsidRDefault="00166614">
            <w:pPr>
              <w:spacing w:after="20"/>
              <w:ind w:left="20"/>
              <w:jc w:val="both"/>
            </w:pPr>
          </w:p>
          <w:p w14:paraId="7722FE89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8BBE04" w14:textId="77777777" w:rsidR="00166614" w:rsidRDefault="00166614">
            <w:pPr>
              <w:spacing w:after="20"/>
              <w:ind w:left="20"/>
              <w:jc w:val="both"/>
            </w:pPr>
          </w:p>
          <w:p w14:paraId="500556D3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E0BF68" w14:textId="77777777" w:rsidR="00166614" w:rsidRDefault="00166614">
            <w:pPr>
              <w:spacing w:after="20"/>
              <w:ind w:left="20"/>
              <w:jc w:val="both"/>
            </w:pPr>
          </w:p>
          <w:p w14:paraId="041BE20F" w14:textId="77777777" w:rsidR="00166614" w:rsidRDefault="00166614">
            <w:pPr>
              <w:spacing w:after="20"/>
              <w:ind w:left="20"/>
              <w:jc w:val="both"/>
            </w:pPr>
          </w:p>
        </w:tc>
      </w:tr>
      <w:tr w:rsidR="00166614" w14:paraId="5FF044A4" w14:textId="77777777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796410" w14:textId="77777777" w:rsidR="00166614" w:rsidRDefault="00166614">
            <w:pPr>
              <w:spacing w:after="20"/>
              <w:ind w:left="20"/>
              <w:jc w:val="both"/>
            </w:pPr>
          </w:p>
          <w:p w14:paraId="4A00845E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E2D9BA" w14:textId="77777777" w:rsidR="00166614" w:rsidRDefault="00166614">
            <w:pPr>
              <w:spacing w:after="20"/>
              <w:ind w:left="20"/>
              <w:jc w:val="both"/>
            </w:pPr>
          </w:p>
          <w:p w14:paraId="69C7644C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5FAC80" w14:textId="77777777" w:rsidR="00166614" w:rsidRDefault="00166614">
            <w:pPr>
              <w:spacing w:after="20"/>
              <w:ind w:left="20"/>
              <w:jc w:val="both"/>
            </w:pPr>
          </w:p>
          <w:p w14:paraId="6E696BC3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57F9B2" w14:textId="77777777" w:rsidR="00166614" w:rsidRDefault="00166614">
            <w:pPr>
              <w:spacing w:after="20"/>
              <w:ind w:left="20"/>
              <w:jc w:val="both"/>
            </w:pPr>
          </w:p>
          <w:p w14:paraId="13130433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94C688" w14:textId="77777777" w:rsidR="00166614" w:rsidRDefault="00166614">
            <w:pPr>
              <w:spacing w:after="20"/>
              <w:ind w:left="20"/>
              <w:jc w:val="both"/>
            </w:pPr>
          </w:p>
          <w:p w14:paraId="75913D79" w14:textId="77777777" w:rsidR="00166614" w:rsidRDefault="00166614">
            <w:pPr>
              <w:spacing w:after="20"/>
              <w:ind w:left="20"/>
              <w:jc w:val="both"/>
            </w:pPr>
          </w:p>
        </w:tc>
      </w:tr>
    </w:tbl>
    <w:p w14:paraId="1F8620D2" w14:textId="77777777" w:rsidR="00166614" w:rsidRDefault="00000000">
      <w:pPr>
        <w:spacing w:after="0"/>
        <w:jc w:val="both"/>
      </w:pPr>
      <w:bookmarkStart w:id="126" w:name="z194"/>
      <w:r>
        <w:rPr>
          <w:color w:val="000000"/>
          <w:sz w:val="28"/>
        </w:rPr>
        <w:t>      Руководитель объекта государственного аудита</w:t>
      </w:r>
    </w:p>
    <w:bookmarkEnd w:id="126"/>
    <w:p w14:paraId="77A5D893" w14:textId="77777777" w:rsidR="00166614" w:rsidRDefault="00000000">
      <w:pPr>
        <w:spacing w:after="0"/>
        <w:jc w:val="both"/>
      </w:pPr>
      <w:r>
        <w:rPr>
          <w:color w:val="000000"/>
          <w:sz w:val="28"/>
        </w:rPr>
        <w:t>________________________________________ _______________</w:t>
      </w:r>
    </w:p>
    <w:p w14:paraId="307279C3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(Фамилия, имя, отчество (при его наличии)) (Подпись)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729"/>
        <w:gridCol w:w="4048"/>
      </w:tblGrid>
      <w:tr w:rsidR="00166614" w:rsidRPr="00E62DE2" w14:paraId="19E1CBB4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B5F925" w14:textId="77777777" w:rsidR="00166614" w:rsidRPr="00E62DE2" w:rsidRDefault="00000000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23C8FA" w14:textId="77777777" w:rsidR="00166614" w:rsidRPr="00E62DE2" w:rsidRDefault="00000000">
            <w:pPr>
              <w:spacing w:after="0"/>
              <w:jc w:val="center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Приложение 6</w:t>
            </w:r>
            <w:r w:rsidRPr="00E62DE2">
              <w:rPr>
                <w:lang w:val="ru-RU"/>
              </w:rPr>
              <w:br/>
            </w:r>
            <w:r w:rsidRPr="00E62DE2">
              <w:rPr>
                <w:color w:val="000000"/>
                <w:sz w:val="20"/>
                <w:lang w:val="ru-RU"/>
              </w:rPr>
              <w:t>к Правилам проведения</w:t>
            </w:r>
            <w:r w:rsidRPr="00E62DE2">
              <w:rPr>
                <w:lang w:val="ru-RU"/>
              </w:rPr>
              <w:br/>
            </w:r>
            <w:r w:rsidRPr="00E62DE2">
              <w:rPr>
                <w:color w:val="000000"/>
                <w:sz w:val="20"/>
                <w:lang w:val="ru-RU"/>
              </w:rPr>
              <w:lastRenderedPageBreak/>
              <w:t>камерального контроля</w:t>
            </w:r>
          </w:p>
        </w:tc>
      </w:tr>
      <w:tr w:rsidR="00166614" w:rsidRPr="00E62DE2" w14:paraId="064A253F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508AAA" w14:textId="77777777" w:rsidR="00166614" w:rsidRPr="00E62DE2" w:rsidRDefault="00000000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E4602B" w14:textId="77777777" w:rsidR="00166614" w:rsidRPr="00E62DE2" w:rsidRDefault="00000000">
            <w:pPr>
              <w:spacing w:after="0"/>
              <w:jc w:val="center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_________________________</w:t>
            </w:r>
            <w:r w:rsidRPr="00E62DE2">
              <w:rPr>
                <w:lang w:val="ru-RU"/>
              </w:rPr>
              <w:br/>
            </w:r>
            <w:r w:rsidRPr="00E62DE2">
              <w:rPr>
                <w:color w:val="000000"/>
                <w:sz w:val="20"/>
                <w:lang w:val="ru-RU"/>
              </w:rPr>
              <w:t>(Наименование</w:t>
            </w:r>
            <w:r w:rsidRPr="00E62DE2">
              <w:rPr>
                <w:lang w:val="ru-RU"/>
              </w:rPr>
              <w:br/>
            </w:r>
            <w:r w:rsidRPr="00E62DE2">
              <w:rPr>
                <w:color w:val="000000"/>
                <w:sz w:val="20"/>
                <w:lang w:val="ru-RU"/>
              </w:rPr>
              <w:t>уполномоченного органа</w:t>
            </w:r>
            <w:r w:rsidRPr="00E62DE2">
              <w:rPr>
                <w:lang w:val="ru-RU"/>
              </w:rPr>
              <w:br/>
            </w:r>
            <w:r w:rsidRPr="00E62DE2">
              <w:rPr>
                <w:color w:val="000000"/>
                <w:sz w:val="20"/>
                <w:lang w:val="ru-RU"/>
              </w:rPr>
              <w:t>по внутреннему</w:t>
            </w:r>
            <w:r w:rsidRPr="00E62DE2">
              <w:rPr>
                <w:lang w:val="ru-RU"/>
              </w:rPr>
              <w:br/>
            </w:r>
            <w:r w:rsidRPr="00E62DE2">
              <w:rPr>
                <w:color w:val="000000"/>
                <w:sz w:val="20"/>
                <w:lang w:val="ru-RU"/>
              </w:rPr>
              <w:t>государственному аудиту)</w:t>
            </w:r>
          </w:p>
        </w:tc>
      </w:tr>
    </w:tbl>
    <w:p w14:paraId="65838A45" w14:textId="77777777" w:rsidR="00166614" w:rsidRPr="00E62DE2" w:rsidRDefault="00000000">
      <w:pPr>
        <w:spacing w:after="0"/>
        <w:rPr>
          <w:lang w:val="ru-RU"/>
        </w:rPr>
      </w:pPr>
      <w:bookmarkStart w:id="127" w:name="z197"/>
      <w:r w:rsidRPr="00E62DE2">
        <w:rPr>
          <w:b/>
          <w:color w:val="000000"/>
          <w:lang w:val="ru-RU"/>
        </w:rPr>
        <w:t xml:space="preserve"> Заключение по результатам рассмотрения возражения</w:t>
      </w:r>
    </w:p>
    <w:p w14:paraId="025C759A" w14:textId="77777777" w:rsidR="00166614" w:rsidRPr="00E62DE2" w:rsidRDefault="00000000">
      <w:pPr>
        <w:spacing w:after="0"/>
        <w:jc w:val="both"/>
        <w:rPr>
          <w:lang w:val="ru-RU"/>
        </w:rPr>
      </w:pPr>
      <w:bookmarkStart w:id="128" w:name="z198"/>
      <w:bookmarkEnd w:id="127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"___" __________ 20___ года № _____</w:t>
      </w:r>
    </w:p>
    <w:bookmarkEnd w:id="128"/>
    <w:p w14:paraId="30184414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В соответствии с пунктом 29 Правил проведения камерального контроля,</w:t>
      </w:r>
    </w:p>
    <w:p w14:paraId="2DF87069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по результатам рассмотрения возражения</w:t>
      </w:r>
    </w:p>
    <w:p w14:paraId="2EFD3F04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__________________________________________________________________________</w:t>
      </w:r>
    </w:p>
    <w:p w14:paraId="4467523F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(Наименование, бизнес-идентификационный номер объекта государственного аудита)</w:t>
      </w:r>
    </w:p>
    <w:p w14:paraId="4ACB13E7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от "__" _________ 20__ года № _________, к уведомлению</w:t>
      </w:r>
    </w:p>
    <w:p w14:paraId="6BC756AA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__________________________________________________________________________</w:t>
      </w:r>
    </w:p>
    <w:p w14:paraId="5954981D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(Наименование органа по внутреннему государственному аудиту, направившего</w:t>
      </w:r>
    </w:p>
    <w:p w14:paraId="1D5C8128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уведомление) от "__" _________ 20__ года № _________, установлено следующее: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050"/>
        <w:gridCol w:w="2050"/>
        <w:gridCol w:w="2050"/>
        <w:gridCol w:w="2050"/>
        <w:gridCol w:w="2050"/>
        <w:gridCol w:w="2050"/>
      </w:tblGrid>
      <w:tr w:rsidR="00166614" w14:paraId="7291CEED" w14:textId="77777777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D38F3C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Номер пункта нарушения согласно уведомлению, оспариваемого объектом государственного аудита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AB103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Профиль риска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D58D1E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Описание характера нарушения, со ссылкой на статьи, пункты и подпункты нормативных правовых актов, положения которых нарушены, указанные в уведомлении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9392B7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Обоснования объекта государственного аудита несогласия с нарушением, указанным в уведомлении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702FA7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Результаты рассмотрения возражения объекта государственного аудита (возражение принято/возражение не принято)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E0E3D8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Обоснование принятого решения</w:t>
            </w:r>
          </w:p>
        </w:tc>
      </w:tr>
      <w:tr w:rsidR="00166614" w14:paraId="581ACD11" w14:textId="77777777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BC44DE" w14:textId="77777777" w:rsidR="00166614" w:rsidRDefault="00166614">
            <w:pPr>
              <w:spacing w:after="20"/>
              <w:ind w:left="20"/>
              <w:jc w:val="both"/>
            </w:pPr>
          </w:p>
          <w:p w14:paraId="77AAF2B4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2DDF78" w14:textId="77777777" w:rsidR="00166614" w:rsidRDefault="00166614">
            <w:pPr>
              <w:spacing w:after="20"/>
              <w:ind w:left="20"/>
              <w:jc w:val="both"/>
            </w:pPr>
          </w:p>
          <w:p w14:paraId="1EE2F702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2AB74F" w14:textId="77777777" w:rsidR="00166614" w:rsidRDefault="00166614">
            <w:pPr>
              <w:spacing w:after="20"/>
              <w:ind w:left="20"/>
              <w:jc w:val="both"/>
            </w:pPr>
          </w:p>
          <w:p w14:paraId="75C71249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156A63" w14:textId="77777777" w:rsidR="00166614" w:rsidRDefault="00166614">
            <w:pPr>
              <w:spacing w:after="20"/>
              <w:ind w:left="20"/>
              <w:jc w:val="both"/>
            </w:pPr>
          </w:p>
          <w:p w14:paraId="5D9F3925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6030E9" w14:textId="77777777" w:rsidR="00166614" w:rsidRDefault="00166614">
            <w:pPr>
              <w:spacing w:after="20"/>
              <w:ind w:left="20"/>
              <w:jc w:val="both"/>
            </w:pPr>
          </w:p>
          <w:p w14:paraId="454126C6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794262" w14:textId="77777777" w:rsidR="00166614" w:rsidRDefault="00166614">
            <w:pPr>
              <w:spacing w:after="20"/>
              <w:ind w:left="20"/>
              <w:jc w:val="both"/>
            </w:pPr>
          </w:p>
          <w:p w14:paraId="19F49C3F" w14:textId="77777777" w:rsidR="00166614" w:rsidRDefault="00166614">
            <w:pPr>
              <w:spacing w:after="20"/>
              <w:ind w:left="20"/>
              <w:jc w:val="both"/>
            </w:pPr>
          </w:p>
        </w:tc>
      </w:tr>
      <w:tr w:rsidR="00166614" w14:paraId="70579848" w14:textId="77777777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39D726" w14:textId="77777777" w:rsidR="00166614" w:rsidRDefault="00166614">
            <w:pPr>
              <w:spacing w:after="20"/>
              <w:ind w:left="20"/>
              <w:jc w:val="both"/>
            </w:pPr>
          </w:p>
          <w:p w14:paraId="20FF9BB5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052C80" w14:textId="77777777" w:rsidR="00166614" w:rsidRDefault="00166614">
            <w:pPr>
              <w:spacing w:after="20"/>
              <w:ind w:left="20"/>
              <w:jc w:val="both"/>
            </w:pPr>
          </w:p>
          <w:p w14:paraId="2688D164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D5A737" w14:textId="77777777" w:rsidR="00166614" w:rsidRDefault="00166614">
            <w:pPr>
              <w:spacing w:after="20"/>
              <w:ind w:left="20"/>
              <w:jc w:val="both"/>
            </w:pPr>
          </w:p>
          <w:p w14:paraId="447CEA88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3E3F6C" w14:textId="77777777" w:rsidR="00166614" w:rsidRDefault="00166614">
            <w:pPr>
              <w:spacing w:after="20"/>
              <w:ind w:left="20"/>
              <w:jc w:val="both"/>
            </w:pPr>
          </w:p>
          <w:p w14:paraId="7A13C7CE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E5252B" w14:textId="77777777" w:rsidR="00166614" w:rsidRDefault="00166614">
            <w:pPr>
              <w:spacing w:after="20"/>
              <w:ind w:left="20"/>
              <w:jc w:val="both"/>
            </w:pPr>
          </w:p>
          <w:p w14:paraId="68CFBBDC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66CD94" w14:textId="77777777" w:rsidR="00166614" w:rsidRDefault="00166614">
            <w:pPr>
              <w:spacing w:after="20"/>
              <w:ind w:left="20"/>
              <w:jc w:val="both"/>
            </w:pPr>
          </w:p>
          <w:p w14:paraId="76E95465" w14:textId="77777777" w:rsidR="00166614" w:rsidRDefault="00166614">
            <w:pPr>
              <w:spacing w:after="20"/>
              <w:ind w:left="20"/>
              <w:jc w:val="both"/>
            </w:pPr>
          </w:p>
        </w:tc>
      </w:tr>
    </w:tbl>
    <w:p w14:paraId="6B79EA14" w14:textId="77777777" w:rsidR="00166614" w:rsidRPr="00E62DE2" w:rsidRDefault="00000000">
      <w:pPr>
        <w:spacing w:after="0"/>
        <w:jc w:val="both"/>
        <w:rPr>
          <w:lang w:val="ru-RU"/>
        </w:rPr>
      </w:pPr>
      <w:bookmarkStart w:id="129" w:name="z199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По результатам рассмотрения возражения в пределах, оспариваемых объектом</w:t>
      </w:r>
    </w:p>
    <w:bookmarkEnd w:id="129"/>
    <w:p w14:paraId="3F15FF12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государственного аудита вопросов, принято следующее решение:</w:t>
      </w:r>
    </w:p>
    <w:p w14:paraId="49E72E7B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______________________________________________________________________</w:t>
      </w:r>
    </w:p>
    <w:p w14:paraId="44EEEF76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(о полном удовлетворении возражения/о частичном удовлетворении возражения/</w:t>
      </w:r>
    </w:p>
    <w:p w14:paraId="1D656659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об отказе в удовлетворении возражения).</w:t>
      </w:r>
    </w:p>
    <w:p w14:paraId="56142E0F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Уполномоченное должностное лицо уполномоченного органа по внутреннему</w:t>
      </w:r>
    </w:p>
    <w:p w14:paraId="5F37EB76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lastRenderedPageBreak/>
        <w:t>государственному аудиту</w:t>
      </w:r>
    </w:p>
    <w:p w14:paraId="7F50EAED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_____________________________________________________ ________________</w:t>
      </w:r>
    </w:p>
    <w:p w14:paraId="5E5176DD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(Фамилия, имя, отчество (при его наличии)) (Подпись)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74"/>
        <w:gridCol w:w="3803"/>
      </w:tblGrid>
      <w:tr w:rsidR="00166614" w:rsidRPr="00E62DE2" w14:paraId="7305E339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49E45C" w14:textId="77777777" w:rsidR="00166614" w:rsidRPr="00E62DE2" w:rsidRDefault="00000000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CA82BA" w14:textId="77777777" w:rsidR="00166614" w:rsidRPr="00E62DE2" w:rsidRDefault="00000000">
            <w:pPr>
              <w:spacing w:after="0"/>
              <w:jc w:val="center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Приложение 7</w:t>
            </w:r>
            <w:r w:rsidRPr="00E62DE2">
              <w:rPr>
                <w:lang w:val="ru-RU"/>
              </w:rPr>
              <w:br/>
            </w:r>
            <w:r w:rsidRPr="00E62DE2">
              <w:rPr>
                <w:color w:val="000000"/>
                <w:sz w:val="20"/>
                <w:lang w:val="ru-RU"/>
              </w:rPr>
              <w:t>к Правилам проведения</w:t>
            </w:r>
            <w:r w:rsidRPr="00E62DE2">
              <w:rPr>
                <w:lang w:val="ru-RU"/>
              </w:rPr>
              <w:br/>
            </w:r>
            <w:r w:rsidRPr="00E62DE2">
              <w:rPr>
                <w:color w:val="000000"/>
                <w:sz w:val="20"/>
                <w:lang w:val="ru-RU"/>
              </w:rPr>
              <w:t>камерального контроля</w:t>
            </w:r>
          </w:p>
        </w:tc>
      </w:tr>
    </w:tbl>
    <w:p w14:paraId="43EAF0C0" w14:textId="77777777" w:rsidR="00166614" w:rsidRPr="00E62DE2" w:rsidRDefault="00000000">
      <w:pPr>
        <w:spacing w:after="0"/>
        <w:rPr>
          <w:lang w:val="ru-RU"/>
        </w:rPr>
      </w:pPr>
      <w:bookmarkStart w:id="130" w:name="z201"/>
      <w:r w:rsidRPr="00E62DE2">
        <w:rPr>
          <w:b/>
          <w:color w:val="000000"/>
          <w:lang w:val="ru-RU"/>
        </w:rPr>
        <w:t xml:space="preserve"> Жалоба на решение, действие (бездействия) территориального подразделения или ведомства</w:t>
      </w:r>
      <w:r w:rsidRPr="00E62DE2">
        <w:rPr>
          <w:lang w:val="ru-RU"/>
        </w:rPr>
        <w:br/>
      </w:r>
      <w:r w:rsidRPr="00E62DE2">
        <w:rPr>
          <w:b/>
          <w:color w:val="000000"/>
          <w:lang w:val="ru-RU"/>
        </w:rPr>
        <w:t>уполномоченного органа по внутреннему государственному аудиту и его должностных лиц</w:t>
      </w:r>
    </w:p>
    <w:p w14:paraId="2722D715" w14:textId="77777777" w:rsidR="00166614" w:rsidRPr="00E62DE2" w:rsidRDefault="00000000">
      <w:pPr>
        <w:spacing w:after="0"/>
        <w:jc w:val="both"/>
        <w:rPr>
          <w:lang w:val="ru-RU"/>
        </w:rPr>
      </w:pPr>
      <w:bookmarkStart w:id="131" w:name="z202"/>
      <w:bookmarkEnd w:id="130"/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"___"__________ 20___года № _____</w:t>
      </w:r>
    </w:p>
    <w:bookmarkEnd w:id="131"/>
    <w:p w14:paraId="7EA21897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Настоящим ________________________________________________________________</w:t>
      </w:r>
    </w:p>
    <w:p w14:paraId="2B966280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(Наименование или фамилия, имя, отчество (при его наличии),</w:t>
      </w:r>
    </w:p>
    <w:p w14:paraId="434D95E7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бизнес-идентификационный номер или индивидуальный идентификационный номер</w:t>
      </w:r>
    </w:p>
    <w:p w14:paraId="127C8AC0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заявителя) сообщает о несогласии с ___________________________________________</w:t>
      </w:r>
    </w:p>
    <w:p w14:paraId="4EE39455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__________________________________________________________________________</w:t>
      </w:r>
    </w:p>
    <w:p w14:paraId="0BBE5DA5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(Наименование, номер, дата обжалуемого документа) по следующим основаниям:</w:t>
      </w:r>
    </w:p>
    <w:p w14:paraId="211B3179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__________________________________________________________________________</w:t>
      </w:r>
    </w:p>
    <w:p w14:paraId="2B45C114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__________________________________________________________________________</w:t>
      </w:r>
    </w:p>
    <w:p w14:paraId="2E0CF91A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__________________________________________________________________________</w:t>
      </w:r>
    </w:p>
    <w:p w14:paraId="42BD364F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На основании изложенного прошу:</w:t>
      </w:r>
    </w:p>
    <w:p w14:paraId="6FD942B2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__________________________________________________________________________</w:t>
      </w:r>
    </w:p>
    <w:p w14:paraId="7CE0AA3C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__________________________________________________________________________</w:t>
      </w:r>
    </w:p>
    <w:p w14:paraId="51EFBE80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__________________________________________________________________________</w:t>
      </w:r>
    </w:p>
    <w:p w14:paraId="756C1455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Заявитель</w:t>
      </w:r>
    </w:p>
    <w:p w14:paraId="4E54E6EE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__________________________________________________________________________</w:t>
      </w:r>
    </w:p>
    <w:p w14:paraId="2A2C2196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(Фамилия, имя, отчество (при его наличии)) (Подпись)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74"/>
        <w:gridCol w:w="3803"/>
      </w:tblGrid>
      <w:tr w:rsidR="00166614" w:rsidRPr="00E62DE2" w14:paraId="699CA88B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114B42" w14:textId="77777777" w:rsidR="00166614" w:rsidRPr="00E62DE2" w:rsidRDefault="00000000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812608" w14:textId="77777777" w:rsidR="00166614" w:rsidRPr="00E62DE2" w:rsidRDefault="00000000">
            <w:pPr>
              <w:spacing w:after="0"/>
              <w:jc w:val="center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Приложение 8</w:t>
            </w:r>
            <w:r w:rsidRPr="00E62DE2">
              <w:rPr>
                <w:lang w:val="ru-RU"/>
              </w:rPr>
              <w:br/>
            </w:r>
            <w:r w:rsidRPr="00E62DE2">
              <w:rPr>
                <w:color w:val="000000"/>
                <w:sz w:val="20"/>
                <w:lang w:val="ru-RU"/>
              </w:rPr>
              <w:t xml:space="preserve">к Правилам проведения </w:t>
            </w:r>
            <w:r w:rsidRPr="00E62DE2">
              <w:rPr>
                <w:lang w:val="ru-RU"/>
              </w:rPr>
              <w:br/>
            </w:r>
            <w:r w:rsidRPr="00E62DE2">
              <w:rPr>
                <w:color w:val="000000"/>
                <w:sz w:val="20"/>
                <w:lang w:val="ru-RU"/>
              </w:rPr>
              <w:lastRenderedPageBreak/>
              <w:t>камерального контроля</w:t>
            </w:r>
          </w:p>
        </w:tc>
      </w:tr>
    </w:tbl>
    <w:p w14:paraId="39FAB9B5" w14:textId="77777777" w:rsidR="00166614" w:rsidRPr="00E62DE2" w:rsidRDefault="00000000">
      <w:pPr>
        <w:spacing w:after="0"/>
        <w:rPr>
          <w:lang w:val="ru-RU"/>
        </w:rPr>
      </w:pPr>
      <w:bookmarkStart w:id="132" w:name="z204"/>
      <w:r w:rsidRPr="00E62DE2">
        <w:rPr>
          <w:b/>
          <w:color w:val="000000"/>
          <w:lang w:val="ru-RU"/>
        </w:rPr>
        <w:lastRenderedPageBreak/>
        <w:t xml:space="preserve"> Журнал регистрации распоряжений о о приостановлении расходных операций по кодам и счетам объектов государственного аудита, открытым в центральном уполномоченном органе по исполнению бюджета, а также банковским счетам (за исключением корреспондентских) объекта государственного аудита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723"/>
        <w:gridCol w:w="723"/>
        <w:gridCol w:w="723"/>
        <w:gridCol w:w="723"/>
        <w:gridCol w:w="723"/>
        <w:gridCol w:w="723"/>
        <w:gridCol w:w="723"/>
        <w:gridCol w:w="724"/>
        <w:gridCol w:w="724"/>
        <w:gridCol w:w="548"/>
        <w:gridCol w:w="176"/>
        <w:gridCol w:w="724"/>
        <w:gridCol w:w="724"/>
        <w:gridCol w:w="724"/>
        <w:gridCol w:w="724"/>
        <w:gridCol w:w="724"/>
        <w:gridCol w:w="804"/>
        <w:gridCol w:w="35"/>
      </w:tblGrid>
      <w:tr w:rsidR="00166614" w14:paraId="477D04A8" w14:textId="77777777">
        <w:trPr>
          <w:trHeight w:val="30"/>
          <w:tblCellSpacing w:w="0" w:type="auto"/>
        </w:trPr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32"/>
          <w:p w14:paraId="62B32D18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Номер распоряжения</w:t>
            </w: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D5D17B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распоряжения</w:t>
            </w: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D21468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Область объекта</w:t>
            </w: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65A084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Номер и наименование государственной закупки</w:t>
            </w: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CBAD6A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уведомления</w:t>
            </w: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C87D98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Номер уведомления</w:t>
            </w: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871201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Профиль риска</w:t>
            </w: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CA657E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Статус РПРО</w:t>
            </w: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A43DEE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Способ отправки</w:t>
            </w: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E8C547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БИН объекта</w:t>
            </w:r>
          </w:p>
        </w:tc>
        <w:tc>
          <w:tcPr>
            <w:tcW w:w="7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E50B43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объекта</w:t>
            </w: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EDD459" w14:textId="77777777" w:rsidR="00166614" w:rsidRPr="00E62DE2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Наименование уполномоченного органа по исполнению бюджета или организации осуществляющая отдельные виды банковских операций</w:t>
            </w: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F806FE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и причина отказа</w:t>
            </w: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30FBA3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Причина отмены</w:t>
            </w: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32935B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Номер отмены</w:t>
            </w: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4BB632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отмены</w:t>
            </w:r>
          </w:p>
        </w:tc>
        <w:tc>
          <w:tcPr>
            <w:tcW w:w="7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994F1E" w14:textId="77777777" w:rsidR="00166614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Статус отмены</w:t>
            </w:r>
          </w:p>
        </w:tc>
      </w:tr>
      <w:tr w:rsidR="00166614" w14:paraId="2DBCDF23" w14:textId="77777777">
        <w:trPr>
          <w:trHeight w:val="30"/>
          <w:tblCellSpacing w:w="0" w:type="auto"/>
        </w:trPr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287F98" w14:textId="77777777" w:rsidR="00166614" w:rsidRDefault="00166614">
            <w:pPr>
              <w:spacing w:after="20"/>
              <w:ind w:left="20"/>
              <w:jc w:val="both"/>
            </w:pPr>
          </w:p>
          <w:p w14:paraId="06B3A68A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08B814" w14:textId="77777777" w:rsidR="00166614" w:rsidRDefault="00166614">
            <w:pPr>
              <w:spacing w:after="20"/>
              <w:ind w:left="20"/>
              <w:jc w:val="both"/>
            </w:pPr>
          </w:p>
          <w:p w14:paraId="2A8A96BB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C55801" w14:textId="77777777" w:rsidR="00166614" w:rsidRDefault="00166614">
            <w:pPr>
              <w:spacing w:after="20"/>
              <w:ind w:left="20"/>
              <w:jc w:val="both"/>
            </w:pPr>
          </w:p>
          <w:p w14:paraId="2ACDF090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9281C1" w14:textId="77777777" w:rsidR="00166614" w:rsidRDefault="00166614">
            <w:pPr>
              <w:spacing w:after="20"/>
              <w:ind w:left="20"/>
              <w:jc w:val="both"/>
            </w:pPr>
          </w:p>
          <w:p w14:paraId="4488A0DB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8FBFEF" w14:textId="77777777" w:rsidR="00166614" w:rsidRDefault="00166614">
            <w:pPr>
              <w:spacing w:after="20"/>
              <w:ind w:left="20"/>
              <w:jc w:val="both"/>
            </w:pPr>
          </w:p>
          <w:p w14:paraId="4DC30D83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EA44B0" w14:textId="77777777" w:rsidR="00166614" w:rsidRDefault="00166614">
            <w:pPr>
              <w:spacing w:after="20"/>
              <w:ind w:left="20"/>
              <w:jc w:val="both"/>
            </w:pPr>
          </w:p>
          <w:p w14:paraId="0C59F593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2EAF83" w14:textId="77777777" w:rsidR="00166614" w:rsidRDefault="00166614">
            <w:pPr>
              <w:spacing w:after="20"/>
              <w:ind w:left="20"/>
              <w:jc w:val="both"/>
            </w:pPr>
          </w:p>
          <w:p w14:paraId="04102DC1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B7EDA5" w14:textId="77777777" w:rsidR="00166614" w:rsidRDefault="00166614">
            <w:pPr>
              <w:spacing w:after="20"/>
              <w:ind w:left="20"/>
              <w:jc w:val="both"/>
            </w:pPr>
          </w:p>
          <w:p w14:paraId="5A24DD68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4ED265" w14:textId="77777777" w:rsidR="00166614" w:rsidRDefault="00166614">
            <w:pPr>
              <w:spacing w:after="20"/>
              <w:ind w:left="20"/>
              <w:jc w:val="both"/>
            </w:pPr>
          </w:p>
          <w:p w14:paraId="11EA50F3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302F1A" w14:textId="77777777" w:rsidR="00166614" w:rsidRDefault="00166614">
            <w:pPr>
              <w:spacing w:after="20"/>
              <w:ind w:left="20"/>
              <w:jc w:val="both"/>
            </w:pPr>
          </w:p>
          <w:p w14:paraId="048BD476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626872" w14:textId="77777777" w:rsidR="00166614" w:rsidRDefault="00166614">
            <w:pPr>
              <w:spacing w:after="20"/>
              <w:ind w:left="20"/>
              <w:jc w:val="both"/>
            </w:pPr>
          </w:p>
          <w:p w14:paraId="714D8C04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0174E8" w14:textId="77777777" w:rsidR="00166614" w:rsidRDefault="00166614">
            <w:pPr>
              <w:spacing w:after="20"/>
              <w:ind w:left="20"/>
              <w:jc w:val="both"/>
            </w:pPr>
          </w:p>
          <w:p w14:paraId="1DEEC113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71B2BE" w14:textId="77777777" w:rsidR="00166614" w:rsidRDefault="00166614">
            <w:pPr>
              <w:spacing w:after="20"/>
              <w:ind w:left="20"/>
              <w:jc w:val="both"/>
            </w:pPr>
          </w:p>
          <w:p w14:paraId="03E30FC0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DFDB71" w14:textId="77777777" w:rsidR="00166614" w:rsidRDefault="00166614">
            <w:pPr>
              <w:spacing w:after="20"/>
              <w:ind w:left="20"/>
              <w:jc w:val="both"/>
            </w:pPr>
          </w:p>
          <w:p w14:paraId="7EF25BB5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B530E8" w14:textId="77777777" w:rsidR="00166614" w:rsidRDefault="00166614">
            <w:pPr>
              <w:spacing w:after="20"/>
              <w:ind w:left="20"/>
              <w:jc w:val="both"/>
            </w:pPr>
          </w:p>
          <w:p w14:paraId="6C21FB63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B5ED43" w14:textId="77777777" w:rsidR="00166614" w:rsidRDefault="00166614">
            <w:pPr>
              <w:spacing w:after="20"/>
              <w:ind w:left="20"/>
              <w:jc w:val="both"/>
            </w:pPr>
          </w:p>
          <w:p w14:paraId="545C1D8C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E66796" w14:textId="77777777" w:rsidR="00166614" w:rsidRDefault="00166614">
            <w:pPr>
              <w:spacing w:after="20"/>
              <w:ind w:left="20"/>
              <w:jc w:val="both"/>
            </w:pPr>
          </w:p>
          <w:p w14:paraId="5E20DCA0" w14:textId="77777777" w:rsidR="00166614" w:rsidRDefault="00166614">
            <w:pPr>
              <w:spacing w:after="20"/>
              <w:ind w:left="20"/>
              <w:jc w:val="both"/>
            </w:pPr>
          </w:p>
        </w:tc>
      </w:tr>
      <w:tr w:rsidR="00166614" w14:paraId="4412DA27" w14:textId="77777777">
        <w:trPr>
          <w:trHeight w:val="30"/>
          <w:tblCellSpacing w:w="0" w:type="auto"/>
        </w:trPr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C9029A" w14:textId="77777777" w:rsidR="00166614" w:rsidRDefault="00166614">
            <w:pPr>
              <w:spacing w:after="20"/>
              <w:ind w:left="20"/>
              <w:jc w:val="both"/>
            </w:pPr>
          </w:p>
          <w:p w14:paraId="5775B352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6D47C6" w14:textId="77777777" w:rsidR="00166614" w:rsidRDefault="00166614">
            <w:pPr>
              <w:spacing w:after="20"/>
              <w:ind w:left="20"/>
              <w:jc w:val="both"/>
            </w:pPr>
          </w:p>
          <w:p w14:paraId="506761DA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21C9C1" w14:textId="77777777" w:rsidR="00166614" w:rsidRDefault="00166614">
            <w:pPr>
              <w:spacing w:after="20"/>
              <w:ind w:left="20"/>
              <w:jc w:val="both"/>
            </w:pPr>
          </w:p>
          <w:p w14:paraId="1045B7A0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A225AD" w14:textId="77777777" w:rsidR="00166614" w:rsidRDefault="00166614">
            <w:pPr>
              <w:spacing w:after="20"/>
              <w:ind w:left="20"/>
              <w:jc w:val="both"/>
            </w:pPr>
          </w:p>
          <w:p w14:paraId="308C52AA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4BFE0E" w14:textId="77777777" w:rsidR="00166614" w:rsidRDefault="00166614">
            <w:pPr>
              <w:spacing w:after="20"/>
              <w:ind w:left="20"/>
              <w:jc w:val="both"/>
            </w:pPr>
          </w:p>
          <w:p w14:paraId="085E1EB4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C9B09" w14:textId="77777777" w:rsidR="00166614" w:rsidRDefault="00166614">
            <w:pPr>
              <w:spacing w:after="20"/>
              <w:ind w:left="20"/>
              <w:jc w:val="both"/>
            </w:pPr>
          </w:p>
          <w:p w14:paraId="4D647239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7ED943" w14:textId="77777777" w:rsidR="00166614" w:rsidRDefault="00166614">
            <w:pPr>
              <w:spacing w:after="20"/>
              <w:ind w:left="20"/>
              <w:jc w:val="both"/>
            </w:pPr>
          </w:p>
          <w:p w14:paraId="1A61B00A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AB3B29" w14:textId="77777777" w:rsidR="00166614" w:rsidRDefault="00166614">
            <w:pPr>
              <w:spacing w:after="20"/>
              <w:ind w:left="20"/>
              <w:jc w:val="both"/>
            </w:pPr>
          </w:p>
          <w:p w14:paraId="34097155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4D90C2" w14:textId="77777777" w:rsidR="00166614" w:rsidRDefault="00166614">
            <w:pPr>
              <w:spacing w:after="20"/>
              <w:ind w:left="20"/>
              <w:jc w:val="both"/>
            </w:pPr>
          </w:p>
          <w:p w14:paraId="5FB75C3C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5A4A02" w14:textId="77777777" w:rsidR="00166614" w:rsidRDefault="00166614">
            <w:pPr>
              <w:spacing w:after="20"/>
              <w:ind w:left="20"/>
              <w:jc w:val="both"/>
            </w:pPr>
          </w:p>
          <w:p w14:paraId="5AD5EAE5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A1278F" w14:textId="77777777" w:rsidR="00166614" w:rsidRDefault="00166614">
            <w:pPr>
              <w:spacing w:after="20"/>
              <w:ind w:left="20"/>
              <w:jc w:val="both"/>
            </w:pPr>
          </w:p>
          <w:p w14:paraId="50778705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839E24" w14:textId="77777777" w:rsidR="00166614" w:rsidRDefault="00166614">
            <w:pPr>
              <w:spacing w:after="20"/>
              <w:ind w:left="20"/>
              <w:jc w:val="both"/>
            </w:pPr>
          </w:p>
          <w:p w14:paraId="18567DF5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2AE04B" w14:textId="77777777" w:rsidR="00166614" w:rsidRDefault="00166614">
            <w:pPr>
              <w:spacing w:after="20"/>
              <w:ind w:left="20"/>
              <w:jc w:val="both"/>
            </w:pPr>
          </w:p>
          <w:p w14:paraId="0CEB713F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6422C0" w14:textId="77777777" w:rsidR="00166614" w:rsidRDefault="00166614">
            <w:pPr>
              <w:spacing w:after="20"/>
              <w:ind w:left="20"/>
              <w:jc w:val="both"/>
            </w:pPr>
          </w:p>
          <w:p w14:paraId="7F9607AC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B14F37" w14:textId="77777777" w:rsidR="00166614" w:rsidRDefault="00166614">
            <w:pPr>
              <w:spacing w:after="20"/>
              <w:ind w:left="20"/>
              <w:jc w:val="both"/>
            </w:pPr>
          </w:p>
          <w:p w14:paraId="6238C306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9EB969" w14:textId="77777777" w:rsidR="00166614" w:rsidRDefault="00166614">
            <w:pPr>
              <w:spacing w:after="20"/>
              <w:ind w:left="20"/>
              <w:jc w:val="both"/>
            </w:pPr>
          </w:p>
          <w:p w14:paraId="023BD122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D2AC9D" w14:textId="77777777" w:rsidR="00166614" w:rsidRDefault="00166614">
            <w:pPr>
              <w:spacing w:after="20"/>
              <w:ind w:left="20"/>
              <w:jc w:val="both"/>
            </w:pPr>
          </w:p>
          <w:p w14:paraId="6C34E3C4" w14:textId="77777777" w:rsidR="00166614" w:rsidRDefault="00166614">
            <w:pPr>
              <w:spacing w:after="20"/>
              <w:ind w:left="20"/>
              <w:jc w:val="both"/>
            </w:pPr>
          </w:p>
        </w:tc>
      </w:tr>
      <w:tr w:rsidR="00166614" w14:paraId="4F86EC01" w14:textId="77777777">
        <w:trPr>
          <w:trHeight w:val="30"/>
          <w:tblCellSpacing w:w="0" w:type="auto"/>
        </w:trPr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47DF10" w14:textId="77777777" w:rsidR="00166614" w:rsidRDefault="00166614">
            <w:pPr>
              <w:spacing w:after="20"/>
              <w:ind w:left="20"/>
              <w:jc w:val="both"/>
            </w:pPr>
          </w:p>
          <w:p w14:paraId="3A453AEF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F2BFAA" w14:textId="77777777" w:rsidR="00166614" w:rsidRDefault="00166614">
            <w:pPr>
              <w:spacing w:after="20"/>
              <w:ind w:left="20"/>
              <w:jc w:val="both"/>
            </w:pPr>
          </w:p>
          <w:p w14:paraId="57AF9241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8ABBFB" w14:textId="77777777" w:rsidR="00166614" w:rsidRDefault="00166614">
            <w:pPr>
              <w:spacing w:after="20"/>
              <w:ind w:left="20"/>
              <w:jc w:val="both"/>
            </w:pPr>
          </w:p>
          <w:p w14:paraId="365A4308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CA623F" w14:textId="77777777" w:rsidR="00166614" w:rsidRDefault="00166614">
            <w:pPr>
              <w:spacing w:after="20"/>
              <w:ind w:left="20"/>
              <w:jc w:val="both"/>
            </w:pPr>
          </w:p>
          <w:p w14:paraId="5227EAA5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619B06" w14:textId="77777777" w:rsidR="00166614" w:rsidRDefault="00166614">
            <w:pPr>
              <w:spacing w:after="20"/>
              <w:ind w:left="20"/>
              <w:jc w:val="both"/>
            </w:pPr>
          </w:p>
          <w:p w14:paraId="1B852247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80C340" w14:textId="77777777" w:rsidR="00166614" w:rsidRDefault="00166614">
            <w:pPr>
              <w:spacing w:after="20"/>
              <w:ind w:left="20"/>
              <w:jc w:val="both"/>
            </w:pPr>
          </w:p>
          <w:p w14:paraId="2FCF56B4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3DF2CF" w14:textId="77777777" w:rsidR="00166614" w:rsidRDefault="00166614">
            <w:pPr>
              <w:spacing w:after="20"/>
              <w:ind w:left="20"/>
              <w:jc w:val="both"/>
            </w:pPr>
          </w:p>
          <w:p w14:paraId="2398CA9D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A1B397" w14:textId="77777777" w:rsidR="00166614" w:rsidRDefault="00166614">
            <w:pPr>
              <w:spacing w:after="20"/>
              <w:ind w:left="20"/>
              <w:jc w:val="both"/>
            </w:pPr>
          </w:p>
          <w:p w14:paraId="5173776E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B98D0D" w14:textId="77777777" w:rsidR="00166614" w:rsidRDefault="00166614">
            <w:pPr>
              <w:spacing w:after="20"/>
              <w:ind w:left="20"/>
              <w:jc w:val="both"/>
            </w:pPr>
          </w:p>
          <w:p w14:paraId="4A65209C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A0E84D" w14:textId="77777777" w:rsidR="00166614" w:rsidRDefault="00166614">
            <w:pPr>
              <w:spacing w:after="20"/>
              <w:ind w:left="20"/>
              <w:jc w:val="both"/>
            </w:pPr>
          </w:p>
          <w:p w14:paraId="4BFC8D77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CBF09D" w14:textId="77777777" w:rsidR="00166614" w:rsidRDefault="00166614">
            <w:pPr>
              <w:spacing w:after="20"/>
              <w:ind w:left="20"/>
              <w:jc w:val="both"/>
            </w:pPr>
          </w:p>
          <w:p w14:paraId="54DA7D78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0C348A" w14:textId="77777777" w:rsidR="00166614" w:rsidRDefault="00166614">
            <w:pPr>
              <w:spacing w:after="20"/>
              <w:ind w:left="20"/>
              <w:jc w:val="both"/>
            </w:pPr>
          </w:p>
          <w:p w14:paraId="38488B11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0BEB75" w14:textId="77777777" w:rsidR="00166614" w:rsidRDefault="00166614">
            <w:pPr>
              <w:spacing w:after="20"/>
              <w:ind w:left="20"/>
              <w:jc w:val="both"/>
            </w:pPr>
          </w:p>
          <w:p w14:paraId="2E54D101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E2E39E" w14:textId="77777777" w:rsidR="00166614" w:rsidRDefault="00166614">
            <w:pPr>
              <w:spacing w:after="20"/>
              <w:ind w:left="20"/>
              <w:jc w:val="both"/>
            </w:pPr>
          </w:p>
          <w:p w14:paraId="4942C61E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B73CB3" w14:textId="77777777" w:rsidR="00166614" w:rsidRDefault="00166614">
            <w:pPr>
              <w:spacing w:after="20"/>
              <w:ind w:left="20"/>
              <w:jc w:val="both"/>
            </w:pPr>
          </w:p>
          <w:p w14:paraId="0DA063AA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1C32EB" w14:textId="77777777" w:rsidR="00166614" w:rsidRDefault="00166614">
            <w:pPr>
              <w:spacing w:after="20"/>
              <w:ind w:left="20"/>
              <w:jc w:val="both"/>
            </w:pPr>
          </w:p>
          <w:p w14:paraId="1DDA4A20" w14:textId="77777777" w:rsidR="00166614" w:rsidRDefault="00166614">
            <w:pPr>
              <w:spacing w:after="20"/>
              <w:ind w:left="20"/>
              <w:jc w:val="both"/>
            </w:pPr>
          </w:p>
        </w:tc>
        <w:tc>
          <w:tcPr>
            <w:tcW w:w="7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5A5E8D" w14:textId="77777777" w:rsidR="00166614" w:rsidRDefault="00166614">
            <w:pPr>
              <w:spacing w:after="20"/>
              <w:ind w:left="20"/>
              <w:jc w:val="both"/>
            </w:pPr>
          </w:p>
          <w:p w14:paraId="57EA3883" w14:textId="77777777" w:rsidR="00166614" w:rsidRDefault="00166614">
            <w:pPr>
              <w:spacing w:after="20"/>
              <w:ind w:left="20"/>
              <w:jc w:val="both"/>
            </w:pPr>
          </w:p>
        </w:tc>
      </w:tr>
      <w:tr w:rsidR="00166614" w:rsidRPr="00E62DE2" w14:paraId="5E6E0F4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1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18CA38" w14:textId="77777777" w:rsidR="00166614" w:rsidRDefault="0000000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127062" w14:textId="77777777" w:rsidR="00166614" w:rsidRPr="00E62DE2" w:rsidRDefault="00000000">
            <w:pPr>
              <w:spacing w:after="0"/>
              <w:jc w:val="center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Приложение 9</w:t>
            </w:r>
            <w:r w:rsidRPr="00E62DE2">
              <w:rPr>
                <w:lang w:val="ru-RU"/>
              </w:rPr>
              <w:br/>
            </w:r>
            <w:r w:rsidRPr="00E62DE2">
              <w:rPr>
                <w:color w:val="000000"/>
                <w:sz w:val="20"/>
                <w:lang w:val="ru-RU"/>
              </w:rPr>
              <w:t>к Правилам проведения</w:t>
            </w:r>
            <w:r w:rsidRPr="00E62DE2">
              <w:rPr>
                <w:lang w:val="ru-RU"/>
              </w:rPr>
              <w:br/>
            </w:r>
            <w:r w:rsidRPr="00E62DE2">
              <w:rPr>
                <w:color w:val="000000"/>
                <w:sz w:val="20"/>
                <w:lang w:val="ru-RU"/>
              </w:rPr>
              <w:t>камерального контроля</w:t>
            </w:r>
            <w:r w:rsidRPr="00E62DE2">
              <w:rPr>
                <w:lang w:val="ru-RU"/>
              </w:rPr>
              <w:br/>
            </w:r>
            <w:r w:rsidRPr="00E62DE2">
              <w:rPr>
                <w:color w:val="000000"/>
                <w:sz w:val="20"/>
                <w:lang w:val="ru-RU"/>
              </w:rPr>
              <w:t>________________________</w:t>
            </w:r>
            <w:r w:rsidRPr="00E62DE2">
              <w:rPr>
                <w:lang w:val="ru-RU"/>
              </w:rPr>
              <w:br/>
            </w:r>
            <w:r w:rsidRPr="00E62DE2">
              <w:rPr>
                <w:color w:val="000000"/>
                <w:sz w:val="20"/>
                <w:lang w:val="ru-RU"/>
              </w:rPr>
              <w:t>(Наименование Уполномоченного</w:t>
            </w:r>
            <w:r w:rsidRPr="00E62DE2">
              <w:rPr>
                <w:lang w:val="ru-RU"/>
              </w:rPr>
              <w:br/>
            </w:r>
            <w:r w:rsidRPr="00E62DE2">
              <w:rPr>
                <w:color w:val="000000"/>
                <w:sz w:val="20"/>
                <w:lang w:val="ru-RU"/>
              </w:rPr>
              <w:t>органа по исполнению бюджета,</w:t>
            </w:r>
            <w:r w:rsidRPr="00E62DE2">
              <w:rPr>
                <w:lang w:val="ru-RU"/>
              </w:rPr>
              <w:br/>
            </w:r>
            <w:r w:rsidRPr="00E62DE2">
              <w:rPr>
                <w:color w:val="000000"/>
                <w:sz w:val="20"/>
                <w:lang w:val="ru-RU"/>
              </w:rPr>
              <w:t>банки или организации,</w:t>
            </w:r>
            <w:r w:rsidRPr="00E62DE2">
              <w:rPr>
                <w:lang w:val="ru-RU"/>
              </w:rPr>
              <w:br/>
            </w:r>
            <w:r w:rsidRPr="00E62DE2">
              <w:rPr>
                <w:color w:val="000000"/>
                <w:sz w:val="20"/>
                <w:lang w:val="ru-RU"/>
              </w:rPr>
              <w:t>осуществляющие отдельные</w:t>
            </w:r>
            <w:r w:rsidRPr="00E62DE2">
              <w:rPr>
                <w:lang w:val="ru-RU"/>
              </w:rPr>
              <w:br/>
            </w:r>
            <w:r w:rsidRPr="00E62DE2">
              <w:rPr>
                <w:color w:val="000000"/>
                <w:sz w:val="20"/>
                <w:lang w:val="ru-RU"/>
              </w:rPr>
              <w:t>виды банковских операций)</w:t>
            </w:r>
          </w:p>
        </w:tc>
      </w:tr>
    </w:tbl>
    <w:p w14:paraId="3F4C1E89" w14:textId="77777777" w:rsidR="00166614" w:rsidRPr="00E62DE2" w:rsidRDefault="00000000">
      <w:pPr>
        <w:spacing w:after="0"/>
        <w:rPr>
          <w:lang w:val="ru-RU"/>
        </w:rPr>
      </w:pPr>
      <w:bookmarkStart w:id="133" w:name="z215"/>
      <w:r w:rsidRPr="00E62DE2">
        <w:rPr>
          <w:b/>
          <w:color w:val="000000"/>
          <w:lang w:val="ru-RU"/>
        </w:rPr>
        <w:t xml:space="preserve"> Документ об отмене распоряжения</w:t>
      </w:r>
    </w:p>
    <w:bookmarkEnd w:id="133"/>
    <w:p w14:paraId="663C40CA" w14:textId="6E8F7085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E62DE2">
        <w:rPr>
          <w:color w:val="FF0000"/>
          <w:sz w:val="28"/>
          <w:lang w:val="ru-RU"/>
        </w:rPr>
        <w:t xml:space="preserve"> </w:t>
      </w:r>
    </w:p>
    <w:p w14:paraId="308E691D" w14:textId="77777777" w:rsidR="00166614" w:rsidRPr="00E62DE2" w:rsidRDefault="00000000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E62DE2">
        <w:rPr>
          <w:color w:val="000000"/>
          <w:sz w:val="28"/>
          <w:lang w:val="ru-RU"/>
        </w:rPr>
        <w:t xml:space="preserve"> ____________________________________________________________</w:t>
      </w:r>
    </w:p>
    <w:p w14:paraId="62634E4E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(Наименование уполномоченного органа по внутреннему государственному аудиту)</w:t>
      </w:r>
    </w:p>
    <w:p w14:paraId="16BFFF33" w14:textId="77777777" w:rsidR="00166614" w:rsidRPr="00E62DE2" w:rsidRDefault="00000000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E62DE2">
        <w:rPr>
          <w:color w:val="000000"/>
          <w:sz w:val="28"/>
          <w:lang w:val="ru-RU"/>
        </w:rPr>
        <w:t xml:space="preserve"> Комитет внутреннего государственного аудита Министерства финансов Республики</w:t>
      </w:r>
    </w:p>
    <w:p w14:paraId="5EADFA7A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Казахстан (далее – Комитет), в соответствии с пунктом 40 Правил проведения</w:t>
      </w:r>
    </w:p>
    <w:p w14:paraId="536F07F1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камерального контроля, утвержденных приказом Министра финансов Республики</w:t>
      </w:r>
    </w:p>
    <w:p w14:paraId="6590786C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Казахстан от 30 ноября 2015 года № 598 "Об утверждении Правил проведения</w:t>
      </w:r>
    </w:p>
    <w:p w14:paraId="7268B933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камерального контроля" (зарегистрирован в Реестре государственной регистрации</w:t>
      </w:r>
    </w:p>
    <w:p w14:paraId="3695BDEF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нормативных правовых актов под № 12599), сообщает об отмене Распоряжения</w:t>
      </w:r>
    </w:p>
    <w:p w14:paraId="29A43C96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Комитета о приостановлении расходных операций по кодам и счетам объектов</w:t>
      </w:r>
    </w:p>
    <w:p w14:paraId="1CB51A44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государственного аудита, открытых в органах казначейства, а также банковским</w:t>
      </w:r>
    </w:p>
    <w:p w14:paraId="6ABD5906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счетам (за исключением корреспондентских) ________________________________</w:t>
      </w:r>
    </w:p>
    <w:p w14:paraId="7D0D2F77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(дата и номер Распоряжения)</w:t>
      </w:r>
    </w:p>
    <w:p w14:paraId="7DE2E4D5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и просит возобновить расходные операции</w:t>
      </w:r>
    </w:p>
    <w:p w14:paraId="0471C248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________________________________________________________________________</w:t>
      </w:r>
    </w:p>
    <w:p w14:paraId="1B370439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(Наименование объекта аудита, его Бизнес-идентификационный номер и банковские</w:t>
      </w:r>
    </w:p>
    <w:p w14:paraId="28A9BDCC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реквизиты).</w:t>
      </w:r>
    </w:p>
    <w:p w14:paraId="12E312B4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Руководитель ведомства уполномоченного органа</w:t>
      </w:r>
    </w:p>
    <w:p w14:paraId="2C5143D5" w14:textId="77777777" w:rsidR="00166614" w:rsidRPr="00E62DE2" w:rsidRDefault="00000000">
      <w:pPr>
        <w:spacing w:after="0"/>
        <w:jc w:val="both"/>
        <w:rPr>
          <w:lang w:val="ru-RU"/>
        </w:rPr>
      </w:pPr>
      <w:r w:rsidRPr="00E62DE2">
        <w:rPr>
          <w:color w:val="000000"/>
          <w:sz w:val="28"/>
          <w:lang w:val="ru-RU"/>
        </w:rPr>
        <w:t>по внутреннему государственному аудиту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809"/>
        <w:gridCol w:w="3968"/>
      </w:tblGrid>
      <w:tr w:rsidR="00166614" w:rsidRPr="00E62DE2" w14:paraId="022CF105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A3FDF2" w14:textId="77777777" w:rsidR="00166614" w:rsidRPr="00E62DE2" w:rsidRDefault="00000000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521643" w14:textId="77777777" w:rsidR="00166614" w:rsidRPr="00E62DE2" w:rsidRDefault="00000000">
            <w:pPr>
              <w:spacing w:after="0"/>
              <w:jc w:val="center"/>
              <w:rPr>
                <w:lang w:val="ru-RU"/>
              </w:rPr>
            </w:pPr>
            <w:r w:rsidRPr="00E62DE2">
              <w:rPr>
                <w:color w:val="000000"/>
                <w:sz w:val="20"/>
                <w:lang w:val="ru-RU"/>
              </w:rPr>
              <w:t>Место печати</w:t>
            </w:r>
            <w:r w:rsidRPr="00E62DE2">
              <w:rPr>
                <w:lang w:val="ru-RU"/>
              </w:rPr>
              <w:br/>
            </w:r>
            <w:r w:rsidRPr="00E62DE2">
              <w:rPr>
                <w:color w:val="000000"/>
                <w:sz w:val="20"/>
                <w:lang w:val="ru-RU"/>
              </w:rPr>
              <w:t>(при его наличии)</w:t>
            </w:r>
            <w:r w:rsidRPr="00E62DE2">
              <w:rPr>
                <w:lang w:val="ru-RU"/>
              </w:rPr>
              <w:br/>
            </w:r>
            <w:r w:rsidRPr="00E62DE2">
              <w:rPr>
                <w:color w:val="000000"/>
                <w:sz w:val="20"/>
                <w:lang w:val="ru-RU"/>
              </w:rPr>
              <w:t>_____________________</w:t>
            </w:r>
            <w:r w:rsidRPr="00E62DE2">
              <w:rPr>
                <w:lang w:val="ru-RU"/>
              </w:rPr>
              <w:br/>
            </w:r>
            <w:r w:rsidRPr="00E62DE2">
              <w:rPr>
                <w:color w:val="000000"/>
                <w:sz w:val="20"/>
                <w:lang w:val="ru-RU"/>
              </w:rPr>
              <w:t>(Фамилия, имя, отчество</w:t>
            </w:r>
            <w:r w:rsidRPr="00E62DE2">
              <w:rPr>
                <w:lang w:val="ru-RU"/>
              </w:rPr>
              <w:br/>
            </w:r>
            <w:r w:rsidRPr="00E62DE2">
              <w:rPr>
                <w:color w:val="000000"/>
                <w:sz w:val="20"/>
                <w:lang w:val="ru-RU"/>
              </w:rPr>
              <w:t>(при его наличии))</w:t>
            </w:r>
            <w:r w:rsidRPr="00E62DE2">
              <w:rPr>
                <w:lang w:val="ru-RU"/>
              </w:rPr>
              <w:br/>
            </w:r>
            <w:r w:rsidRPr="00E62DE2">
              <w:rPr>
                <w:color w:val="000000"/>
                <w:sz w:val="20"/>
                <w:lang w:val="ru-RU"/>
              </w:rPr>
              <w:t>(Подпись)</w:t>
            </w:r>
          </w:p>
        </w:tc>
      </w:tr>
    </w:tbl>
    <w:p w14:paraId="1126F6C8" w14:textId="77777777" w:rsidR="00166614" w:rsidRPr="00E62DE2" w:rsidRDefault="00000000">
      <w:pPr>
        <w:spacing w:after="0"/>
        <w:rPr>
          <w:lang w:val="ru-RU"/>
        </w:rPr>
      </w:pPr>
      <w:r w:rsidRPr="00E62DE2">
        <w:rPr>
          <w:lang w:val="ru-RU"/>
        </w:rPr>
        <w:br/>
      </w:r>
      <w:r w:rsidRPr="00E62DE2">
        <w:rPr>
          <w:lang w:val="ru-RU"/>
        </w:rPr>
        <w:br/>
      </w:r>
    </w:p>
    <w:sectPr w:rsidR="00166614" w:rsidRPr="00E62DE2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6614"/>
    <w:rsid w:val="00166614"/>
    <w:rsid w:val="00633788"/>
    <w:rsid w:val="00E62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CF262"/>
  <w15:docId w15:val="{619C4BA7-F901-4A80-AA09-EB15F1033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47</Pages>
  <Words>14644</Words>
  <Characters>83473</Characters>
  <Application>Microsoft Office Word</Application>
  <DocSecurity>0</DocSecurity>
  <Lines>695</Lines>
  <Paragraphs>195</Paragraphs>
  <ScaleCrop>false</ScaleCrop>
  <Company/>
  <LinksUpToDate>false</LinksUpToDate>
  <CharactersWithSpaces>97922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erlan</cp:lastModifiedBy>
  <cp:revision>2</cp:revision>
  <dcterms:created xsi:type="dcterms:W3CDTF">2024-06-25T05:09:00Z</dcterms:created>
  <dcterms:modified xsi:type="dcterms:W3CDTF">2024-06-25T05:11:00Z</dcterms:modified>
</cp:coreProperties>
</file>